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D801B" w14:textId="44631D22" w:rsidR="006A3074" w:rsidRPr="00A1643D" w:rsidRDefault="006A3074">
      <w:pPr>
        <w:pStyle w:val="berschrift1"/>
        <w:rPr>
          <w:sz w:val="24"/>
          <w:szCs w:val="24"/>
        </w:rPr>
      </w:pPr>
      <w:r w:rsidRPr="00A1643D">
        <w:rPr>
          <w:sz w:val="24"/>
          <w:szCs w:val="24"/>
        </w:rPr>
        <w:t>Pressemitteilung</w:t>
      </w:r>
    </w:p>
    <w:p w14:paraId="5F385BC1" w14:textId="77777777" w:rsidR="00C779BF" w:rsidRDefault="00C779BF" w:rsidP="00B74746">
      <w:pPr>
        <w:pStyle w:val="Textkrper"/>
        <w:tabs>
          <w:tab w:val="left" w:pos="9000"/>
        </w:tabs>
        <w:spacing w:after="80" w:line="240" w:lineRule="atLeast"/>
        <w:rPr>
          <w:b/>
          <w:bCs/>
          <w:sz w:val="28"/>
          <w:szCs w:val="28"/>
        </w:rPr>
      </w:pPr>
    </w:p>
    <w:p w14:paraId="1024F40D" w14:textId="77777777" w:rsidR="00160C9F" w:rsidRDefault="00160C9F" w:rsidP="00B74746">
      <w:pPr>
        <w:pStyle w:val="Textkrper"/>
        <w:tabs>
          <w:tab w:val="left" w:pos="9000"/>
        </w:tabs>
        <w:spacing w:after="80" w:line="240" w:lineRule="atLeast"/>
        <w:rPr>
          <w:b/>
          <w:bCs/>
          <w:sz w:val="28"/>
          <w:szCs w:val="28"/>
        </w:rPr>
      </w:pPr>
    </w:p>
    <w:p w14:paraId="0A17ED82" w14:textId="77777777" w:rsidR="00C5188D" w:rsidRDefault="00C5188D" w:rsidP="001A5775">
      <w:pPr>
        <w:spacing w:after="120" w:line="360" w:lineRule="auto"/>
        <w:rPr>
          <w:rFonts w:ascii="Arial" w:hAnsi="Arial" w:cs="Arial"/>
          <w:b/>
          <w:sz w:val="28"/>
          <w:szCs w:val="28"/>
        </w:rPr>
      </w:pPr>
    </w:p>
    <w:p w14:paraId="7F146F4C" w14:textId="51D6C82C" w:rsidR="00F0773E" w:rsidRPr="006E429B" w:rsidRDefault="00E57429" w:rsidP="001A5775">
      <w:pPr>
        <w:spacing w:after="120" w:line="360" w:lineRule="auto"/>
        <w:rPr>
          <w:rFonts w:ascii="Arial" w:hAnsi="Arial" w:cs="Arial"/>
          <w:b/>
          <w:sz w:val="28"/>
          <w:szCs w:val="28"/>
        </w:rPr>
      </w:pPr>
      <w:r>
        <w:rPr>
          <w:rFonts w:ascii="Arial" w:hAnsi="Arial" w:cs="Arial"/>
          <w:b/>
          <w:sz w:val="28"/>
          <w:szCs w:val="28"/>
        </w:rPr>
        <w:t>Midland </w:t>
      </w:r>
      <w:r w:rsidR="00EC48E1">
        <w:rPr>
          <w:rFonts w:ascii="Arial" w:hAnsi="Arial" w:cs="Arial"/>
          <w:b/>
          <w:sz w:val="28"/>
          <w:szCs w:val="28"/>
        </w:rPr>
        <w:t>XT50 Adventure</w:t>
      </w:r>
      <w:r w:rsidR="00C46082">
        <w:rPr>
          <w:rFonts w:ascii="Arial" w:hAnsi="Arial" w:cs="Arial"/>
          <w:b/>
          <w:sz w:val="28"/>
          <w:szCs w:val="28"/>
        </w:rPr>
        <w:t xml:space="preserve">: </w:t>
      </w:r>
      <w:r w:rsidR="00EC48E1">
        <w:rPr>
          <w:rFonts w:ascii="Arial" w:hAnsi="Arial" w:cs="Arial"/>
          <w:b/>
          <w:sz w:val="28"/>
          <w:szCs w:val="28"/>
        </w:rPr>
        <w:t>Neues Sprechfunk</w:t>
      </w:r>
      <w:r w:rsidR="00D6098D">
        <w:rPr>
          <w:rFonts w:ascii="Arial" w:hAnsi="Arial" w:cs="Arial"/>
          <w:b/>
          <w:sz w:val="28"/>
          <w:szCs w:val="28"/>
        </w:rPr>
        <w:t>gerät</w:t>
      </w:r>
      <w:r w:rsidR="00EC48E1">
        <w:rPr>
          <w:rFonts w:ascii="Arial" w:hAnsi="Arial" w:cs="Arial"/>
          <w:b/>
          <w:sz w:val="28"/>
          <w:szCs w:val="28"/>
        </w:rPr>
        <w:t xml:space="preserve"> für jedes Freizeit-Abenteuer</w:t>
      </w:r>
    </w:p>
    <w:p w14:paraId="278F8FCD" w14:textId="37CA1B79" w:rsidR="00F0773E" w:rsidRDefault="00B77A2B" w:rsidP="00B77A2B">
      <w:pPr>
        <w:spacing w:after="120" w:line="360" w:lineRule="auto"/>
        <w:jc w:val="both"/>
        <w:rPr>
          <w:rFonts w:ascii="Arial" w:hAnsi="Arial" w:cs="Arial"/>
          <w:b/>
          <w:color w:val="000000"/>
          <w:sz w:val="22"/>
          <w:szCs w:val="22"/>
        </w:rPr>
      </w:pPr>
      <w:bookmarkStart w:id="0" w:name="OLE_LINK1"/>
      <w:bookmarkStart w:id="1" w:name="OLE_LINK2"/>
      <w:r>
        <w:rPr>
          <w:rFonts w:ascii="Arial" w:hAnsi="Arial" w:cs="Arial"/>
          <w:i/>
        </w:rPr>
        <w:t xml:space="preserve">Alan Electronics </w:t>
      </w:r>
      <w:r w:rsidR="00D31F4A">
        <w:rPr>
          <w:rFonts w:ascii="Arial" w:hAnsi="Arial" w:cs="Arial"/>
          <w:i/>
        </w:rPr>
        <w:t xml:space="preserve">präsentiert das robuste </w:t>
      </w:r>
      <w:r w:rsidR="0032460C">
        <w:rPr>
          <w:rFonts w:ascii="Arial" w:hAnsi="Arial" w:cs="Arial"/>
          <w:i/>
        </w:rPr>
        <w:t>und</w:t>
      </w:r>
      <w:r w:rsidR="00EC48E1">
        <w:rPr>
          <w:rFonts w:ascii="Arial" w:hAnsi="Arial" w:cs="Arial"/>
          <w:i/>
        </w:rPr>
        <w:t xml:space="preserve"> für unterschiedlichste Freizeitaktivitäten au</w:t>
      </w:r>
      <w:r w:rsidR="0032460C">
        <w:rPr>
          <w:rFonts w:ascii="Arial" w:hAnsi="Arial" w:cs="Arial"/>
          <w:i/>
        </w:rPr>
        <w:t>sgelegte PMR-Sprechfunkgerät</w:t>
      </w:r>
      <w:r w:rsidR="00D31F4A">
        <w:rPr>
          <w:rFonts w:ascii="Arial" w:hAnsi="Arial" w:cs="Arial"/>
          <w:i/>
        </w:rPr>
        <w:t>, das ab sofort im Kofferset erhältlich ist</w:t>
      </w:r>
      <w:r w:rsidR="0044482B">
        <w:rPr>
          <w:rFonts w:ascii="Arial" w:hAnsi="Arial" w:cs="Arial"/>
          <w:i/>
        </w:rPr>
        <w:t>.</w:t>
      </w:r>
      <w:bookmarkStart w:id="2" w:name="_GoBack"/>
      <w:bookmarkEnd w:id="2"/>
    </w:p>
    <w:bookmarkEnd w:id="0"/>
    <w:bookmarkEnd w:id="1"/>
    <w:p w14:paraId="5F70D3E0" w14:textId="2C4EFD05" w:rsidR="00546AF8" w:rsidRPr="00A63714" w:rsidRDefault="003448A0" w:rsidP="00546AF8">
      <w:pPr>
        <w:spacing w:after="120" w:line="360" w:lineRule="auto"/>
        <w:jc w:val="both"/>
        <w:rPr>
          <w:rFonts w:ascii="Arial" w:hAnsi="Arial" w:cs="Arial"/>
          <w:b/>
          <w:sz w:val="22"/>
          <w:szCs w:val="22"/>
        </w:rPr>
      </w:pPr>
      <w:r w:rsidRPr="009225FC">
        <w:rPr>
          <w:rFonts w:ascii="Arial" w:hAnsi="Arial" w:cs="Arial"/>
          <w:sz w:val="22"/>
          <w:szCs w:val="22"/>
        </w:rPr>
        <w:t xml:space="preserve">Dreieich / Lütjensee, im </w:t>
      </w:r>
      <w:r w:rsidR="005A28A4">
        <w:rPr>
          <w:rFonts w:ascii="Arial" w:hAnsi="Arial" w:cs="Arial"/>
          <w:sz w:val="22"/>
          <w:szCs w:val="22"/>
        </w:rPr>
        <w:t>Mai</w:t>
      </w:r>
      <w:r w:rsidR="005A28A4" w:rsidRPr="009225FC">
        <w:rPr>
          <w:rFonts w:ascii="Arial" w:hAnsi="Arial" w:cs="Arial"/>
          <w:sz w:val="22"/>
          <w:szCs w:val="22"/>
        </w:rPr>
        <w:t xml:space="preserve"> </w:t>
      </w:r>
      <w:r w:rsidRPr="009225FC">
        <w:rPr>
          <w:rFonts w:ascii="Arial" w:hAnsi="Arial" w:cs="Arial"/>
          <w:sz w:val="22"/>
          <w:szCs w:val="22"/>
        </w:rPr>
        <w:t>201</w:t>
      </w:r>
      <w:r>
        <w:rPr>
          <w:rFonts w:ascii="Arial" w:hAnsi="Arial" w:cs="Arial"/>
          <w:sz w:val="22"/>
          <w:szCs w:val="22"/>
        </w:rPr>
        <w:t>7</w:t>
      </w:r>
      <w:r w:rsidRPr="009225FC">
        <w:rPr>
          <w:rFonts w:ascii="Arial" w:hAnsi="Arial" w:cs="Arial"/>
          <w:sz w:val="22"/>
          <w:szCs w:val="22"/>
        </w:rPr>
        <w:t xml:space="preserve"> </w:t>
      </w:r>
      <w:r w:rsidRPr="00863E94">
        <w:rPr>
          <w:rFonts w:ascii="Arial" w:hAnsi="Arial" w:cs="Arial"/>
          <w:sz w:val="22"/>
          <w:szCs w:val="22"/>
        </w:rPr>
        <w:t>–</w:t>
      </w:r>
      <w:r w:rsidR="002D6F47">
        <w:rPr>
          <w:rFonts w:ascii="Arial" w:hAnsi="Arial" w:cs="Arial"/>
          <w:sz w:val="22"/>
          <w:szCs w:val="22"/>
        </w:rPr>
        <w:t xml:space="preserve"> </w:t>
      </w:r>
      <w:r w:rsidR="00546AF8">
        <w:rPr>
          <w:rFonts w:ascii="Arial" w:hAnsi="Arial" w:cs="Arial"/>
          <w:b/>
          <w:sz w:val="22"/>
          <w:szCs w:val="22"/>
        </w:rPr>
        <w:t xml:space="preserve">Das handliche Design und die einfache Bedienung machen das </w:t>
      </w:r>
      <w:r w:rsidR="00F6521C">
        <w:rPr>
          <w:rFonts w:ascii="Arial" w:hAnsi="Arial" w:cs="Arial"/>
          <w:b/>
          <w:sz w:val="22"/>
          <w:szCs w:val="22"/>
        </w:rPr>
        <w:t>neue</w:t>
      </w:r>
      <w:r w:rsidR="00546AF8">
        <w:rPr>
          <w:rFonts w:ascii="Arial" w:hAnsi="Arial" w:cs="Arial"/>
          <w:b/>
          <w:sz w:val="22"/>
          <w:szCs w:val="22"/>
        </w:rPr>
        <w:t xml:space="preserve"> Sprechfunkgerät Midland XT</w:t>
      </w:r>
      <w:r w:rsidR="0079194E">
        <w:rPr>
          <w:rFonts w:ascii="Arial" w:hAnsi="Arial" w:cs="Arial"/>
          <w:b/>
          <w:sz w:val="22"/>
          <w:szCs w:val="22"/>
        </w:rPr>
        <w:t>50</w:t>
      </w:r>
      <w:r w:rsidR="00546AF8">
        <w:rPr>
          <w:rFonts w:ascii="Arial" w:hAnsi="Arial" w:cs="Arial"/>
          <w:b/>
          <w:sz w:val="22"/>
          <w:szCs w:val="22"/>
        </w:rPr>
        <w:t xml:space="preserve"> Adventure zum idealen Begleiter bei vielen </w:t>
      </w:r>
      <w:r w:rsidR="003474B7">
        <w:rPr>
          <w:rFonts w:ascii="Arial" w:hAnsi="Arial" w:cs="Arial"/>
          <w:b/>
          <w:sz w:val="22"/>
          <w:szCs w:val="22"/>
        </w:rPr>
        <w:t xml:space="preserve">sportlichen </w:t>
      </w:r>
      <w:r w:rsidR="00546AF8">
        <w:rPr>
          <w:rFonts w:ascii="Arial" w:hAnsi="Arial" w:cs="Arial"/>
          <w:b/>
          <w:sz w:val="22"/>
          <w:szCs w:val="22"/>
        </w:rPr>
        <w:t>Aktivit</w:t>
      </w:r>
      <w:r w:rsidR="003474B7">
        <w:rPr>
          <w:rFonts w:ascii="Arial" w:hAnsi="Arial" w:cs="Arial"/>
          <w:b/>
          <w:sz w:val="22"/>
          <w:szCs w:val="22"/>
        </w:rPr>
        <w:t xml:space="preserve">äten im </w:t>
      </w:r>
      <w:r w:rsidR="009348EA">
        <w:rPr>
          <w:rFonts w:ascii="Arial" w:hAnsi="Arial" w:cs="Arial"/>
          <w:b/>
          <w:sz w:val="22"/>
          <w:szCs w:val="22"/>
        </w:rPr>
        <w:t xml:space="preserve">Urlaub </w:t>
      </w:r>
      <w:r w:rsidR="003474B7">
        <w:rPr>
          <w:rFonts w:ascii="Arial" w:hAnsi="Arial" w:cs="Arial"/>
          <w:b/>
          <w:sz w:val="22"/>
          <w:szCs w:val="22"/>
        </w:rPr>
        <w:t xml:space="preserve">oder </w:t>
      </w:r>
      <w:r w:rsidR="00546AF8">
        <w:rPr>
          <w:rFonts w:ascii="Arial" w:hAnsi="Arial" w:cs="Arial"/>
          <w:b/>
          <w:sz w:val="22"/>
          <w:szCs w:val="22"/>
        </w:rPr>
        <w:t>mit Freunden. Dank Funkverbindung bleibt man als Familie oder kleine Reisegruppe beim Wandern in den Bergen, beim Radfahren über Land</w:t>
      </w:r>
      <w:r w:rsidR="001D08B0">
        <w:rPr>
          <w:rFonts w:ascii="Arial" w:hAnsi="Arial" w:cs="Arial"/>
          <w:b/>
          <w:sz w:val="22"/>
          <w:szCs w:val="22"/>
        </w:rPr>
        <w:t>, der Bootstour über Wasserstraßen</w:t>
      </w:r>
      <w:r w:rsidR="00546AF8">
        <w:rPr>
          <w:rFonts w:ascii="Arial" w:hAnsi="Arial" w:cs="Arial"/>
          <w:b/>
          <w:sz w:val="22"/>
          <w:szCs w:val="22"/>
        </w:rPr>
        <w:t xml:space="preserve"> oder bei Ausflügen an die See immer </w:t>
      </w:r>
      <w:r w:rsidR="00D31F4A">
        <w:rPr>
          <w:rFonts w:ascii="Arial" w:hAnsi="Arial" w:cs="Arial"/>
          <w:b/>
          <w:sz w:val="22"/>
          <w:szCs w:val="22"/>
        </w:rPr>
        <w:t>sicher in</w:t>
      </w:r>
      <w:r w:rsidR="00546AF8">
        <w:rPr>
          <w:rFonts w:ascii="Arial" w:hAnsi="Arial" w:cs="Arial"/>
          <w:b/>
          <w:sz w:val="22"/>
          <w:szCs w:val="22"/>
        </w:rPr>
        <w:t xml:space="preserve"> Kontakt. </w:t>
      </w:r>
      <w:r w:rsidR="001D08B0">
        <w:rPr>
          <w:rFonts w:ascii="Arial" w:hAnsi="Arial" w:cs="Arial"/>
          <w:b/>
          <w:sz w:val="22"/>
          <w:szCs w:val="22"/>
        </w:rPr>
        <w:t>Informationen zu</w:t>
      </w:r>
      <w:r w:rsidR="00546AF8">
        <w:rPr>
          <w:rFonts w:ascii="Arial" w:hAnsi="Arial" w:cs="Arial"/>
          <w:b/>
          <w:sz w:val="22"/>
          <w:szCs w:val="22"/>
        </w:rPr>
        <w:t xml:space="preserve"> Wegänderungen oder </w:t>
      </w:r>
      <w:r w:rsidR="001D08B0">
        <w:rPr>
          <w:rFonts w:ascii="Arial" w:hAnsi="Arial" w:cs="Arial"/>
          <w:b/>
          <w:sz w:val="22"/>
          <w:szCs w:val="22"/>
        </w:rPr>
        <w:t>neue</w:t>
      </w:r>
      <w:r w:rsidR="00546AF8">
        <w:rPr>
          <w:rFonts w:ascii="Arial" w:hAnsi="Arial" w:cs="Arial"/>
          <w:b/>
          <w:sz w:val="22"/>
          <w:szCs w:val="22"/>
        </w:rPr>
        <w:t xml:space="preserve"> Abstimmungen zu Treffpunkten</w:t>
      </w:r>
      <w:r w:rsidR="001D08B0">
        <w:rPr>
          <w:rFonts w:ascii="Arial" w:hAnsi="Arial" w:cs="Arial"/>
          <w:b/>
          <w:sz w:val="22"/>
          <w:szCs w:val="22"/>
        </w:rPr>
        <w:t xml:space="preserve"> können</w:t>
      </w:r>
      <w:r w:rsidR="00AC2D68">
        <w:rPr>
          <w:rFonts w:ascii="Arial" w:hAnsi="Arial" w:cs="Arial"/>
          <w:b/>
          <w:sz w:val="22"/>
          <w:szCs w:val="22"/>
        </w:rPr>
        <w:t xml:space="preserve"> so</w:t>
      </w:r>
      <w:r w:rsidR="001D08B0">
        <w:rPr>
          <w:rFonts w:ascii="Arial" w:hAnsi="Arial" w:cs="Arial"/>
          <w:b/>
          <w:sz w:val="22"/>
          <w:szCs w:val="22"/>
        </w:rPr>
        <w:t xml:space="preserve"> einfach kommuniziert werden. </w:t>
      </w:r>
      <w:r w:rsidR="00D31F4A">
        <w:rPr>
          <w:rFonts w:ascii="Arial" w:hAnsi="Arial" w:cs="Arial"/>
          <w:b/>
          <w:sz w:val="22"/>
          <w:szCs w:val="22"/>
        </w:rPr>
        <w:t xml:space="preserve">Mit einer </w:t>
      </w:r>
      <w:r w:rsidR="00891D0F">
        <w:rPr>
          <w:rFonts w:ascii="Arial" w:hAnsi="Arial" w:cs="Arial"/>
          <w:b/>
          <w:sz w:val="22"/>
          <w:szCs w:val="22"/>
        </w:rPr>
        <w:t>möglichen</w:t>
      </w:r>
      <w:r w:rsidR="00D31F4A">
        <w:rPr>
          <w:rFonts w:ascii="Arial" w:hAnsi="Arial" w:cs="Arial"/>
          <w:b/>
          <w:sz w:val="22"/>
          <w:szCs w:val="22"/>
        </w:rPr>
        <w:t xml:space="preserve"> Reichweite von bis zu acht Kilometern ist </w:t>
      </w:r>
      <w:r w:rsidR="00AC2D68">
        <w:rPr>
          <w:rFonts w:ascii="Arial" w:hAnsi="Arial" w:cs="Arial"/>
          <w:b/>
          <w:sz w:val="22"/>
          <w:szCs w:val="22"/>
        </w:rPr>
        <w:t xml:space="preserve">die </w:t>
      </w:r>
      <w:r w:rsidR="00D31F4A">
        <w:rPr>
          <w:rFonts w:ascii="Arial" w:hAnsi="Arial" w:cs="Arial"/>
          <w:b/>
          <w:sz w:val="22"/>
          <w:szCs w:val="22"/>
        </w:rPr>
        <w:t xml:space="preserve">Kommunikation auch in </w:t>
      </w:r>
      <w:r w:rsidR="00AC2D68">
        <w:rPr>
          <w:rFonts w:ascii="Arial" w:hAnsi="Arial" w:cs="Arial"/>
          <w:b/>
          <w:sz w:val="22"/>
          <w:szCs w:val="22"/>
        </w:rPr>
        <w:t>Naturregionen</w:t>
      </w:r>
      <w:r w:rsidR="00D31F4A">
        <w:rPr>
          <w:rFonts w:ascii="Arial" w:hAnsi="Arial" w:cs="Arial"/>
          <w:b/>
          <w:sz w:val="22"/>
          <w:szCs w:val="22"/>
        </w:rPr>
        <w:t xml:space="preserve"> möglich, </w:t>
      </w:r>
      <w:r w:rsidR="00AC2D68">
        <w:rPr>
          <w:rFonts w:ascii="Arial" w:hAnsi="Arial" w:cs="Arial"/>
          <w:b/>
          <w:sz w:val="22"/>
          <w:szCs w:val="22"/>
        </w:rPr>
        <w:t xml:space="preserve">in denen der Mobilfunkempfang versagt. </w:t>
      </w:r>
      <w:r w:rsidR="001D08B0">
        <w:rPr>
          <w:rFonts w:ascii="Arial" w:hAnsi="Arial" w:cs="Arial"/>
          <w:b/>
          <w:sz w:val="22"/>
          <w:szCs w:val="22"/>
        </w:rPr>
        <w:t>Praktische</w:t>
      </w:r>
      <w:r w:rsidR="00546AF8">
        <w:rPr>
          <w:rFonts w:ascii="Arial" w:hAnsi="Arial" w:cs="Arial"/>
          <w:b/>
          <w:sz w:val="22"/>
          <w:szCs w:val="22"/>
        </w:rPr>
        <w:t xml:space="preserve"> Funktionen wie Kodierungstöne für ungestörte Gespräche, Displaybeleuchtung, Freisprechfunktion oder Tastensperre machen das vielseitige Kommunikations-Tool zum wichtigen Helfer auf kleinen und großen Touren. Das Midland XT50 Adventure ist ab sofort </w:t>
      </w:r>
      <w:r w:rsidR="00BD40B4">
        <w:rPr>
          <w:rFonts w:ascii="Arial" w:hAnsi="Arial" w:cs="Arial"/>
          <w:b/>
          <w:sz w:val="22"/>
          <w:szCs w:val="22"/>
        </w:rPr>
        <w:t>im Kofferset mit</w:t>
      </w:r>
      <w:r w:rsidR="00546AF8">
        <w:rPr>
          <w:rFonts w:ascii="Arial" w:hAnsi="Arial" w:cs="Arial"/>
          <w:b/>
          <w:sz w:val="22"/>
          <w:szCs w:val="22"/>
        </w:rPr>
        <w:t xml:space="preserve"> </w:t>
      </w:r>
      <w:r w:rsidR="0032032A">
        <w:rPr>
          <w:rFonts w:ascii="Arial" w:hAnsi="Arial" w:cs="Arial"/>
          <w:b/>
          <w:sz w:val="22"/>
          <w:szCs w:val="22"/>
        </w:rPr>
        <w:t>Doppelstandlader</w:t>
      </w:r>
      <w:r w:rsidR="00546AF8">
        <w:rPr>
          <w:rFonts w:ascii="Arial" w:hAnsi="Arial" w:cs="Arial"/>
          <w:b/>
          <w:sz w:val="22"/>
          <w:szCs w:val="22"/>
        </w:rPr>
        <w:t xml:space="preserve">, </w:t>
      </w:r>
      <w:r w:rsidR="00F42CE9">
        <w:rPr>
          <w:rFonts w:ascii="Arial" w:hAnsi="Arial" w:cs="Arial"/>
          <w:b/>
          <w:sz w:val="22"/>
          <w:szCs w:val="22"/>
        </w:rPr>
        <w:t>zwei Micro-USB-K</w:t>
      </w:r>
      <w:r w:rsidR="00546AF8">
        <w:rPr>
          <w:rFonts w:ascii="Arial" w:hAnsi="Arial" w:cs="Arial"/>
          <w:b/>
          <w:sz w:val="22"/>
          <w:szCs w:val="22"/>
        </w:rPr>
        <w:t>abel</w:t>
      </w:r>
      <w:r w:rsidR="00BD40B4">
        <w:rPr>
          <w:rFonts w:ascii="Arial" w:hAnsi="Arial" w:cs="Arial"/>
          <w:b/>
          <w:sz w:val="22"/>
          <w:szCs w:val="22"/>
        </w:rPr>
        <w:t>n</w:t>
      </w:r>
      <w:r w:rsidR="00F42CE9">
        <w:rPr>
          <w:rFonts w:ascii="Arial" w:hAnsi="Arial" w:cs="Arial"/>
          <w:b/>
          <w:sz w:val="22"/>
          <w:szCs w:val="22"/>
        </w:rPr>
        <w:t xml:space="preserve"> für mobiles Laden</w:t>
      </w:r>
      <w:r w:rsidR="00546AF8">
        <w:rPr>
          <w:rFonts w:ascii="Arial" w:hAnsi="Arial" w:cs="Arial"/>
          <w:b/>
          <w:sz w:val="22"/>
          <w:szCs w:val="22"/>
        </w:rPr>
        <w:t xml:space="preserve"> </w:t>
      </w:r>
      <w:r w:rsidR="00F42CE9">
        <w:rPr>
          <w:rFonts w:ascii="Arial" w:hAnsi="Arial" w:cs="Arial"/>
          <w:b/>
          <w:sz w:val="22"/>
          <w:szCs w:val="22"/>
        </w:rPr>
        <w:t xml:space="preserve">sowie zwei Headsets </w:t>
      </w:r>
      <w:r w:rsidR="00546AF8">
        <w:rPr>
          <w:rFonts w:ascii="Arial" w:hAnsi="Arial" w:cs="Arial"/>
          <w:b/>
          <w:sz w:val="22"/>
          <w:szCs w:val="22"/>
        </w:rPr>
        <w:t>im Fachhandel zum UVP von 99,90 Euro erhältlich.</w:t>
      </w:r>
    </w:p>
    <w:p w14:paraId="05F59DD0" w14:textId="622260D3" w:rsidR="003C6C74" w:rsidRDefault="003C6C74" w:rsidP="003C6C74">
      <w:pPr>
        <w:spacing w:after="120" w:line="360" w:lineRule="auto"/>
        <w:jc w:val="both"/>
        <w:rPr>
          <w:rFonts w:ascii="Arial" w:hAnsi="Arial" w:cs="Arial"/>
          <w:sz w:val="22"/>
          <w:szCs w:val="22"/>
        </w:rPr>
      </w:pPr>
      <w:r>
        <w:rPr>
          <w:rFonts w:ascii="Arial" w:hAnsi="Arial" w:cs="Arial"/>
          <w:sz w:val="22"/>
          <w:szCs w:val="22"/>
        </w:rPr>
        <w:t xml:space="preserve">Das Midland XT50 Adventure gehört zur Produktfamilie der </w:t>
      </w:r>
      <w:r w:rsidRPr="00DB27F7">
        <w:rPr>
          <w:rFonts w:ascii="Arial" w:hAnsi="Arial" w:cs="Arial"/>
          <w:sz w:val="22"/>
          <w:szCs w:val="22"/>
        </w:rPr>
        <w:t>PMR</w:t>
      </w:r>
      <w:r>
        <w:rPr>
          <w:rFonts w:ascii="Arial" w:hAnsi="Arial" w:cs="Arial"/>
          <w:sz w:val="22"/>
          <w:szCs w:val="22"/>
        </w:rPr>
        <w:t xml:space="preserve"> </w:t>
      </w:r>
      <w:r w:rsidRPr="00DB27F7">
        <w:rPr>
          <w:rFonts w:ascii="Arial" w:hAnsi="Arial" w:cs="Arial"/>
          <w:sz w:val="22"/>
          <w:szCs w:val="22"/>
        </w:rPr>
        <w:t>446-Funkgeräte</w:t>
      </w:r>
      <w:r>
        <w:rPr>
          <w:rFonts w:ascii="Arial" w:hAnsi="Arial" w:cs="Arial"/>
          <w:sz w:val="22"/>
          <w:szCs w:val="22"/>
        </w:rPr>
        <w:t>, die EU weit zugelassen eine</w:t>
      </w:r>
      <w:r w:rsidRPr="00DB27F7">
        <w:rPr>
          <w:rFonts w:ascii="Arial" w:hAnsi="Arial" w:cs="Arial"/>
          <w:sz w:val="22"/>
          <w:szCs w:val="22"/>
        </w:rPr>
        <w:t xml:space="preserve"> kostenlose </w:t>
      </w:r>
      <w:r>
        <w:rPr>
          <w:rFonts w:ascii="Arial" w:hAnsi="Arial" w:cs="Arial"/>
          <w:sz w:val="22"/>
          <w:szCs w:val="22"/>
        </w:rPr>
        <w:t>Funkverbindung</w:t>
      </w:r>
      <w:r w:rsidRPr="00DB27F7">
        <w:rPr>
          <w:rFonts w:ascii="Arial" w:hAnsi="Arial" w:cs="Arial"/>
          <w:sz w:val="22"/>
          <w:szCs w:val="22"/>
        </w:rPr>
        <w:t xml:space="preserve"> </w:t>
      </w:r>
      <w:r>
        <w:rPr>
          <w:rFonts w:ascii="Arial" w:hAnsi="Arial" w:cs="Arial"/>
          <w:sz w:val="22"/>
          <w:szCs w:val="22"/>
        </w:rPr>
        <w:t>zwischen</w:t>
      </w:r>
      <w:r w:rsidRPr="00DB27F7">
        <w:rPr>
          <w:rFonts w:ascii="Arial" w:hAnsi="Arial" w:cs="Arial"/>
          <w:sz w:val="22"/>
          <w:szCs w:val="22"/>
        </w:rPr>
        <w:t xml:space="preserve"> </w:t>
      </w:r>
      <w:r>
        <w:rPr>
          <w:rFonts w:ascii="Arial" w:hAnsi="Arial" w:cs="Arial"/>
          <w:sz w:val="22"/>
          <w:szCs w:val="22"/>
        </w:rPr>
        <w:t xml:space="preserve">beliebig vielen </w:t>
      </w:r>
      <w:r w:rsidRPr="00DB27F7">
        <w:rPr>
          <w:rFonts w:ascii="Arial" w:hAnsi="Arial" w:cs="Arial"/>
          <w:sz w:val="22"/>
          <w:szCs w:val="22"/>
        </w:rPr>
        <w:t>Personen</w:t>
      </w:r>
      <w:r>
        <w:rPr>
          <w:rFonts w:ascii="Arial" w:hAnsi="Arial" w:cs="Arial"/>
          <w:sz w:val="22"/>
          <w:szCs w:val="22"/>
        </w:rPr>
        <w:t xml:space="preserve"> ermöglicht</w:t>
      </w:r>
      <w:r w:rsidRPr="00DB27F7">
        <w:rPr>
          <w:rFonts w:ascii="Arial" w:hAnsi="Arial" w:cs="Arial"/>
          <w:sz w:val="22"/>
          <w:szCs w:val="22"/>
        </w:rPr>
        <w:t xml:space="preserve">. Der Gesprächsaufbau erfolgt sofort, ohne </w:t>
      </w:r>
      <w:r>
        <w:rPr>
          <w:rFonts w:ascii="Arial" w:hAnsi="Arial" w:cs="Arial"/>
          <w:sz w:val="22"/>
          <w:szCs w:val="22"/>
        </w:rPr>
        <w:t xml:space="preserve">eine </w:t>
      </w:r>
      <w:r w:rsidRPr="00DB27F7">
        <w:rPr>
          <w:rFonts w:ascii="Arial" w:hAnsi="Arial" w:cs="Arial"/>
          <w:sz w:val="22"/>
          <w:szCs w:val="22"/>
        </w:rPr>
        <w:t>Nummer wählen zu müssen, ohne Klingelsignale oder sonstige W</w:t>
      </w:r>
      <w:r>
        <w:rPr>
          <w:rFonts w:ascii="Arial" w:hAnsi="Arial" w:cs="Arial"/>
          <w:sz w:val="22"/>
          <w:szCs w:val="22"/>
        </w:rPr>
        <w:t>ä</w:t>
      </w:r>
      <w:r w:rsidRPr="00DB27F7">
        <w:rPr>
          <w:rFonts w:ascii="Arial" w:hAnsi="Arial" w:cs="Arial"/>
          <w:sz w:val="22"/>
          <w:szCs w:val="22"/>
        </w:rPr>
        <w:t>hlverfahren. Alle</w:t>
      </w:r>
      <w:r>
        <w:rPr>
          <w:rFonts w:ascii="Arial" w:hAnsi="Arial" w:cs="Arial"/>
          <w:sz w:val="22"/>
          <w:szCs w:val="22"/>
        </w:rPr>
        <w:t xml:space="preserve"> Teilnehmer in Reichweite</w:t>
      </w:r>
      <w:r w:rsidRPr="00DB27F7">
        <w:rPr>
          <w:rFonts w:ascii="Arial" w:hAnsi="Arial" w:cs="Arial"/>
          <w:sz w:val="22"/>
          <w:szCs w:val="22"/>
        </w:rPr>
        <w:t xml:space="preserve">, die den gleichen Kanal und die gleiche Kodierung eingestellt haben, empfangen den </w:t>
      </w:r>
      <w:r w:rsidR="0079194E">
        <w:rPr>
          <w:rFonts w:ascii="Arial" w:hAnsi="Arial" w:cs="Arial"/>
          <w:sz w:val="22"/>
          <w:szCs w:val="22"/>
        </w:rPr>
        <w:t>Funkspruch</w:t>
      </w:r>
      <w:r w:rsidR="0079194E" w:rsidRPr="00DB27F7">
        <w:rPr>
          <w:rFonts w:ascii="Arial" w:hAnsi="Arial" w:cs="Arial"/>
          <w:sz w:val="22"/>
          <w:szCs w:val="22"/>
        </w:rPr>
        <w:t xml:space="preserve"> </w:t>
      </w:r>
      <w:r w:rsidRPr="00DB27F7">
        <w:rPr>
          <w:rFonts w:ascii="Arial" w:hAnsi="Arial" w:cs="Arial"/>
          <w:sz w:val="22"/>
          <w:szCs w:val="22"/>
        </w:rPr>
        <w:t>und können sofort miteinander sprechen.</w:t>
      </w:r>
      <w:r>
        <w:rPr>
          <w:rFonts w:ascii="Arial" w:hAnsi="Arial" w:cs="Arial"/>
          <w:sz w:val="22"/>
          <w:szCs w:val="22"/>
        </w:rPr>
        <w:t xml:space="preserve"> </w:t>
      </w:r>
      <w:r w:rsidR="000F675D" w:rsidRPr="00DB27F7">
        <w:rPr>
          <w:rFonts w:ascii="Arial" w:hAnsi="Arial" w:cs="Arial"/>
          <w:sz w:val="22"/>
          <w:szCs w:val="22"/>
        </w:rPr>
        <w:t xml:space="preserve">Vor allem punkten </w:t>
      </w:r>
      <w:r w:rsidR="0032032A">
        <w:rPr>
          <w:rFonts w:ascii="Arial" w:hAnsi="Arial" w:cs="Arial"/>
          <w:sz w:val="22"/>
          <w:szCs w:val="22"/>
        </w:rPr>
        <w:t>die Funkgeräte</w:t>
      </w:r>
      <w:r w:rsidR="000F675D" w:rsidRPr="00DB27F7">
        <w:rPr>
          <w:rFonts w:ascii="Arial" w:hAnsi="Arial" w:cs="Arial"/>
          <w:sz w:val="22"/>
          <w:szCs w:val="22"/>
        </w:rPr>
        <w:t xml:space="preserve"> dann, wenn Smartphone </w:t>
      </w:r>
      <w:r w:rsidR="0032032A">
        <w:rPr>
          <w:rFonts w:ascii="Arial" w:hAnsi="Arial" w:cs="Arial"/>
          <w:sz w:val="22"/>
          <w:szCs w:val="22"/>
        </w:rPr>
        <w:t>und</w:t>
      </w:r>
      <w:r w:rsidR="000F675D" w:rsidRPr="00DB27F7">
        <w:rPr>
          <w:rFonts w:ascii="Arial" w:hAnsi="Arial" w:cs="Arial"/>
          <w:sz w:val="22"/>
          <w:szCs w:val="22"/>
        </w:rPr>
        <w:t xml:space="preserve"> Handy auf Reisen oder bei Ausflügen mit der Familie sowie mi</w:t>
      </w:r>
      <w:r w:rsidR="000F675D">
        <w:rPr>
          <w:rFonts w:ascii="Arial" w:hAnsi="Arial" w:cs="Arial"/>
          <w:sz w:val="22"/>
          <w:szCs w:val="22"/>
        </w:rPr>
        <w:t>t Freunden nicht sinnvoll sind, da teure Roaming-Gebühren für Anrufe entstehen oder in der weiten Natur einfach kein Netz vorhanden ist.</w:t>
      </w:r>
    </w:p>
    <w:p w14:paraId="6B47CC68" w14:textId="61304F5C" w:rsidR="003C6C74" w:rsidRPr="000F675D" w:rsidRDefault="002F5AD8" w:rsidP="00EC5576">
      <w:pPr>
        <w:spacing w:after="120" w:line="360" w:lineRule="auto"/>
        <w:jc w:val="both"/>
        <w:rPr>
          <w:rFonts w:ascii="Arial" w:hAnsi="Arial" w:cs="Arial"/>
          <w:b/>
          <w:sz w:val="22"/>
          <w:szCs w:val="22"/>
        </w:rPr>
      </w:pPr>
      <w:r>
        <w:rPr>
          <w:rFonts w:ascii="Arial" w:hAnsi="Arial" w:cs="Arial"/>
          <w:b/>
          <w:sz w:val="22"/>
          <w:szCs w:val="22"/>
        </w:rPr>
        <w:t>Klein, leicht und immer dabei</w:t>
      </w:r>
    </w:p>
    <w:p w14:paraId="60054C2B" w14:textId="4E57F7F2" w:rsidR="00EC5576" w:rsidRPr="00EA4A63" w:rsidRDefault="002F5AD8" w:rsidP="000F7C27">
      <w:pPr>
        <w:spacing w:after="120" w:line="360" w:lineRule="auto"/>
        <w:jc w:val="both"/>
        <w:rPr>
          <w:rFonts w:ascii="Arial" w:hAnsi="Arial" w:cs="Arial"/>
          <w:sz w:val="22"/>
          <w:szCs w:val="22"/>
        </w:rPr>
      </w:pPr>
      <w:r>
        <w:rPr>
          <w:rFonts w:ascii="Arial" w:hAnsi="Arial" w:cs="Arial"/>
          <w:sz w:val="22"/>
          <w:szCs w:val="22"/>
        </w:rPr>
        <w:t>Ob im Urlaub, auf Ausflügen oder beim Sport, das</w:t>
      </w:r>
      <w:r w:rsidR="00EC5576" w:rsidRPr="00DB27F7">
        <w:rPr>
          <w:rFonts w:ascii="Arial" w:hAnsi="Arial" w:cs="Arial"/>
          <w:sz w:val="22"/>
          <w:szCs w:val="22"/>
        </w:rPr>
        <w:t xml:space="preserve"> </w:t>
      </w:r>
      <w:r w:rsidR="00EC5576">
        <w:rPr>
          <w:rFonts w:ascii="Arial" w:hAnsi="Arial" w:cs="Arial"/>
          <w:sz w:val="22"/>
          <w:szCs w:val="22"/>
        </w:rPr>
        <w:t>handliche</w:t>
      </w:r>
      <w:r>
        <w:rPr>
          <w:rFonts w:ascii="Arial" w:hAnsi="Arial" w:cs="Arial"/>
          <w:sz w:val="22"/>
          <w:szCs w:val="22"/>
        </w:rPr>
        <w:t xml:space="preserve"> und robuste</w:t>
      </w:r>
      <w:r w:rsidR="00EC5576">
        <w:rPr>
          <w:rFonts w:ascii="Arial" w:hAnsi="Arial" w:cs="Arial"/>
          <w:sz w:val="22"/>
          <w:szCs w:val="22"/>
        </w:rPr>
        <w:t xml:space="preserve"> </w:t>
      </w:r>
      <w:r w:rsidR="00EC5576" w:rsidRPr="004F2B1D">
        <w:rPr>
          <w:rFonts w:ascii="Arial" w:hAnsi="Arial" w:cs="Arial"/>
          <w:sz w:val="22"/>
          <w:szCs w:val="22"/>
        </w:rPr>
        <w:t xml:space="preserve">Funkgerät </w:t>
      </w:r>
      <w:r w:rsidR="004F2B1D" w:rsidRPr="004F2B1D">
        <w:rPr>
          <w:rFonts w:ascii="Arial" w:hAnsi="Arial" w:cs="Arial"/>
          <w:sz w:val="22"/>
          <w:szCs w:val="22"/>
        </w:rPr>
        <w:t xml:space="preserve">XT50 Adventure </w:t>
      </w:r>
      <w:r w:rsidR="000F675D">
        <w:rPr>
          <w:rFonts w:ascii="Arial" w:hAnsi="Arial" w:cs="Arial"/>
          <w:sz w:val="22"/>
          <w:szCs w:val="22"/>
        </w:rPr>
        <w:t>ist</w:t>
      </w:r>
      <w:r w:rsidR="00EC5576" w:rsidRPr="004F2B1D">
        <w:rPr>
          <w:rFonts w:ascii="Arial" w:hAnsi="Arial" w:cs="Arial"/>
          <w:sz w:val="22"/>
          <w:szCs w:val="22"/>
        </w:rPr>
        <w:t xml:space="preserve"> sehr</w:t>
      </w:r>
      <w:r w:rsidR="00EC5576" w:rsidRPr="00DB27F7">
        <w:rPr>
          <w:rFonts w:ascii="Arial" w:hAnsi="Arial" w:cs="Arial"/>
          <w:sz w:val="22"/>
          <w:szCs w:val="22"/>
        </w:rPr>
        <w:t xml:space="preserve"> vielseitig einsetzbar bei </w:t>
      </w:r>
      <w:r w:rsidR="0032032A">
        <w:rPr>
          <w:rFonts w:ascii="Arial" w:hAnsi="Arial" w:cs="Arial"/>
          <w:sz w:val="22"/>
          <w:szCs w:val="22"/>
        </w:rPr>
        <w:t>unterschiedlichsten</w:t>
      </w:r>
      <w:r w:rsidR="00EC5576">
        <w:rPr>
          <w:rFonts w:ascii="Arial" w:hAnsi="Arial" w:cs="Arial"/>
          <w:sz w:val="22"/>
          <w:szCs w:val="22"/>
        </w:rPr>
        <w:t xml:space="preserve"> </w:t>
      </w:r>
      <w:r w:rsidR="00EC5576" w:rsidRPr="00DB27F7">
        <w:rPr>
          <w:rFonts w:ascii="Arial" w:hAnsi="Arial" w:cs="Arial"/>
          <w:sz w:val="22"/>
          <w:szCs w:val="22"/>
        </w:rPr>
        <w:t xml:space="preserve">Outdoor-Aktivitäten. </w:t>
      </w:r>
      <w:r w:rsidR="00EC5576">
        <w:rPr>
          <w:rFonts w:ascii="Arial" w:hAnsi="Arial" w:cs="Arial"/>
          <w:sz w:val="22"/>
          <w:szCs w:val="22"/>
        </w:rPr>
        <w:t xml:space="preserve">Auf </w:t>
      </w:r>
      <w:r w:rsidR="00EC5576">
        <w:rPr>
          <w:rFonts w:ascii="Arial" w:hAnsi="Arial" w:cs="Arial"/>
          <w:sz w:val="22"/>
          <w:szCs w:val="22"/>
        </w:rPr>
        <w:lastRenderedPageBreak/>
        <w:t xml:space="preserve">Radtouren in Gegenden ohne Netzabdeckung können sich die Ausflügler bestens verständigen und zum Beispiel zurückliegende Radler über Richtungswechsel oder Pausen-Treffpunkte informieren. Ebenso nützlich ist das </w:t>
      </w:r>
      <w:r w:rsidR="004F2B1D" w:rsidRPr="004F2B1D">
        <w:rPr>
          <w:rFonts w:ascii="Arial" w:hAnsi="Arial" w:cs="Arial"/>
          <w:sz w:val="22"/>
          <w:szCs w:val="22"/>
        </w:rPr>
        <w:t xml:space="preserve">Midland XT50 Adventure </w:t>
      </w:r>
      <w:r w:rsidR="00EC5576">
        <w:rPr>
          <w:rFonts w:ascii="Arial" w:hAnsi="Arial" w:cs="Arial"/>
          <w:sz w:val="22"/>
          <w:szCs w:val="22"/>
        </w:rPr>
        <w:t xml:space="preserve">auf Wanderungen in den Bergen, auf dem </w:t>
      </w:r>
      <w:r w:rsidR="004F2B1D">
        <w:rPr>
          <w:rFonts w:ascii="Arial" w:hAnsi="Arial" w:cs="Arial"/>
          <w:sz w:val="22"/>
          <w:szCs w:val="22"/>
        </w:rPr>
        <w:t>Bootsausflug</w:t>
      </w:r>
      <w:r w:rsidR="00EC5576">
        <w:rPr>
          <w:rFonts w:ascii="Arial" w:hAnsi="Arial" w:cs="Arial"/>
          <w:sz w:val="22"/>
          <w:szCs w:val="22"/>
        </w:rPr>
        <w:t xml:space="preserve"> oder dem Campingplatz</w:t>
      </w:r>
      <w:r w:rsidR="004F2B1D">
        <w:rPr>
          <w:rFonts w:ascii="Arial" w:hAnsi="Arial" w:cs="Arial"/>
          <w:sz w:val="22"/>
          <w:szCs w:val="22"/>
        </w:rPr>
        <w:t>, denn ü</w:t>
      </w:r>
      <w:r w:rsidR="00EC5576">
        <w:rPr>
          <w:rFonts w:ascii="Arial" w:hAnsi="Arial" w:cs="Arial"/>
          <w:sz w:val="22"/>
          <w:szCs w:val="22"/>
        </w:rPr>
        <w:t xml:space="preserve">ber das Walkie-Talkie werden überflüssige Wege erspart und man bleibt trotzdem stets erreichbar. </w:t>
      </w:r>
      <w:r w:rsidR="00791583">
        <w:rPr>
          <w:rFonts w:ascii="Arial" w:hAnsi="Arial" w:cs="Arial"/>
          <w:sz w:val="22"/>
          <w:szCs w:val="22"/>
        </w:rPr>
        <w:t xml:space="preserve">Bereits die Autofahrt zum </w:t>
      </w:r>
      <w:r w:rsidR="00791583" w:rsidRPr="005A28A4">
        <w:rPr>
          <w:rFonts w:ascii="Arial" w:hAnsi="Arial" w:cs="Arial"/>
          <w:sz w:val="22"/>
          <w:szCs w:val="22"/>
        </w:rPr>
        <w:t>Urlaubsort wird abwechslungsreicher, wenn sich Reisende im Konvoi auch von Auto zu Auto verständigen können.</w:t>
      </w:r>
      <w:r w:rsidR="000F7C27" w:rsidRPr="005A28A4">
        <w:rPr>
          <w:rFonts w:ascii="Arial" w:hAnsi="Arial" w:cs="Arial"/>
          <w:sz w:val="22"/>
          <w:szCs w:val="22"/>
        </w:rPr>
        <w:t xml:space="preserve"> Immer griffbereit für die anstehenden Aktivitäten ist da</w:t>
      </w:r>
      <w:r w:rsidR="00543835" w:rsidRPr="005A28A4">
        <w:rPr>
          <w:rFonts w:ascii="Arial" w:hAnsi="Arial" w:cs="Arial"/>
          <w:sz w:val="22"/>
          <w:szCs w:val="22"/>
        </w:rPr>
        <w:t xml:space="preserve">s komplette Set </w:t>
      </w:r>
      <w:r w:rsidR="000F7C27" w:rsidRPr="005A28A4">
        <w:rPr>
          <w:rFonts w:ascii="Arial" w:hAnsi="Arial" w:cs="Arial"/>
          <w:sz w:val="22"/>
          <w:szCs w:val="22"/>
        </w:rPr>
        <w:t>im mitgelieferten, robusten Koffer. Mit ihm lassen sich die Funkgeräte sowie das hilfreiche Zubehör optimal verstauen.</w:t>
      </w:r>
      <w:r w:rsidR="000F7C27">
        <w:rPr>
          <w:rFonts w:ascii="Arial" w:hAnsi="Arial" w:cs="Arial"/>
          <w:sz w:val="22"/>
          <w:szCs w:val="22"/>
        </w:rPr>
        <w:t xml:space="preserve"> </w:t>
      </w:r>
    </w:p>
    <w:p w14:paraId="4647F9F8" w14:textId="36DB1A1E" w:rsidR="00EC5576" w:rsidRPr="009A4746" w:rsidRDefault="00D70045" w:rsidP="00EC5576">
      <w:pPr>
        <w:widowControl w:val="0"/>
        <w:autoSpaceDE w:val="0"/>
        <w:autoSpaceDN w:val="0"/>
        <w:adjustRightInd w:val="0"/>
        <w:spacing w:after="120" w:line="360" w:lineRule="auto"/>
        <w:jc w:val="both"/>
        <w:rPr>
          <w:rFonts w:ascii="Arial" w:hAnsi="Arial" w:cs="Arial"/>
          <w:b/>
          <w:sz w:val="22"/>
          <w:szCs w:val="22"/>
        </w:rPr>
      </w:pPr>
      <w:r>
        <w:rPr>
          <w:rFonts w:ascii="Arial" w:hAnsi="Arial" w:cs="Arial"/>
          <w:b/>
          <w:sz w:val="22"/>
          <w:szCs w:val="22"/>
        </w:rPr>
        <w:t>Zuverlässige</w:t>
      </w:r>
      <w:r w:rsidR="00EC5576" w:rsidRPr="009A4746">
        <w:rPr>
          <w:rFonts w:ascii="Arial" w:hAnsi="Arial" w:cs="Arial"/>
          <w:b/>
          <w:sz w:val="22"/>
          <w:szCs w:val="22"/>
        </w:rPr>
        <w:t xml:space="preserve"> Kommunikation</w:t>
      </w:r>
    </w:p>
    <w:p w14:paraId="524D6B98" w14:textId="4DEA834B" w:rsidR="00EC5576" w:rsidRDefault="0032032A" w:rsidP="00EC5576">
      <w:pPr>
        <w:spacing w:after="120" w:line="360" w:lineRule="auto"/>
        <w:jc w:val="both"/>
        <w:rPr>
          <w:rFonts w:ascii="Arial" w:hAnsi="Arial" w:cs="Arial"/>
          <w:color w:val="000000"/>
          <w:sz w:val="22"/>
          <w:szCs w:val="22"/>
        </w:rPr>
      </w:pPr>
      <w:r>
        <w:rPr>
          <w:rFonts w:ascii="Arial" w:hAnsi="Arial" w:cs="Arial"/>
          <w:sz w:val="22"/>
          <w:szCs w:val="22"/>
        </w:rPr>
        <w:t xml:space="preserve">Die </w:t>
      </w:r>
      <w:r w:rsidR="00EC5576" w:rsidRPr="003768FA">
        <w:rPr>
          <w:rFonts w:ascii="Arial" w:hAnsi="Arial" w:cs="Arial"/>
          <w:sz w:val="22"/>
          <w:szCs w:val="22"/>
        </w:rPr>
        <w:t>PMR 446-Funkgeräte arbeiten</w:t>
      </w:r>
      <w:r w:rsidR="00DF1BB3">
        <w:rPr>
          <w:rFonts w:ascii="Arial" w:hAnsi="Arial" w:cs="Arial"/>
          <w:sz w:val="22"/>
          <w:szCs w:val="22"/>
        </w:rPr>
        <w:t xml:space="preserve"> auf den Frequenzen um 446 MHz </w:t>
      </w:r>
      <w:r w:rsidR="0079194E">
        <w:rPr>
          <w:rFonts w:ascii="Arial" w:hAnsi="Arial" w:cs="Arial"/>
          <w:sz w:val="22"/>
          <w:szCs w:val="22"/>
        </w:rPr>
        <w:t>mit</w:t>
      </w:r>
      <w:r w:rsidR="00DF1BB3">
        <w:rPr>
          <w:rFonts w:ascii="Arial" w:hAnsi="Arial" w:cs="Arial"/>
          <w:sz w:val="22"/>
          <w:szCs w:val="22"/>
        </w:rPr>
        <w:t xml:space="preserve"> acht</w:t>
      </w:r>
      <w:r w:rsidR="00EC5576" w:rsidRPr="003768FA">
        <w:rPr>
          <w:rFonts w:ascii="Arial" w:hAnsi="Arial" w:cs="Arial"/>
          <w:sz w:val="22"/>
          <w:szCs w:val="22"/>
        </w:rPr>
        <w:t xml:space="preserve"> </w:t>
      </w:r>
      <w:r w:rsidR="00DF1BB3">
        <w:rPr>
          <w:rFonts w:ascii="Arial" w:hAnsi="Arial" w:cs="Arial"/>
          <w:sz w:val="22"/>
          <w:szCs w:val="22"/>
        </w:rPr>
        <w:t xml:space="preserve">wählbaren </w:t>
      </w:r>
      <w:r w:rsidR="00EC5576" w:rsidRPr="003768FA">
        <w:rPr>
          <w:rFonts w:ascii="Arial" w:hAnsi="Arial" w:cs="Arial"/>
          <w:sz w:val="22"/>
          <w:szCs w:val="22"/>
        </w:rPr>
        <w:t>Kanäle</w:t>
      </w:r>
      <w:r w:rsidR="00DF1BB3">
        <w:rPr>
          <w:rFonts w:ascii="Arial" w:hAnsi="Arial" w:cs="Arial"/>
          <w:sz w:val="22"/>
          <w:szCs w:val="22"/>
        </w:rPr>
        <w:t>n</w:t>
      </w:r>
      <w:r w:rsidR="00EC5576" w:rsidRPr="003768FA">
        <w:rPr>
          <w:rFonts w:ascii="Arial" w:hAnsi="Arial" w:cs="Arial"/>
          <w:sz w:val="22"/>
          <w:szCs w:val="22"/>
        </w:rPr>
        <w:t xml:space="preserve"> </w:t>
      </w:r>
      <w:r w:rsidR="00DF1BB3">
        <w:rPr>
          <w:rFonts w:ascii="Arial" w:hAnsi="Arial" w:cs="Arial"/>
          <w:sz w:val="22"/>
          <w:szCs w:val="22"/>
        </w:rPr>
        <w:t xml:space="preserve">sowie </w:t>
      </w:r>
      <w:r w:rsidR="00EC5576" w:rsidRPr="003768FA">
        <w:rPr>
          <w:rFonts w:ascii="Arial" w:hAnsi="Arial" w:cs="Arial"/>
          <w:sz w:val="22"/>
          <w:szCs w:val="22"/>
        </w:rPr>
        <w:t>mit einer Sendeleistung von 500 mW bei einer</w:t>
      </w:r>
      <w:r w:rsidR="00EC5576" w:rsidRPr="00DB27F7">
        <w:rPr>
          <w:rFonts w:ascii="Arial" w:hAnsi="Arial" w:cs="Arial"/>
          <w:sz w:val="22"/>
          <w:szCs w:val="22"/>
        </w:rPr>
        <w:t xml:space="preserve"> </w:t>
      </w:r>
      <w:r w:rsidR="00EC5576">
        <w:rPr>
          <w:rFonts w:ascii="Arial" w:hAnsi="Arial" w:cs="Arial"/>
          <w:sz w:val="22"/>
          <w:szCs w:val="22"/>
        </w:rPr>
        <w:t xml:space="preserve">Reichweite </w:t>
      </w:r>
      <w:r w:rsidR="004F2B1D">
        <w:rPr>
          <w:rFonts w:ascii="Arial" w:hAnsi="Arial" w:cs="Arial"/>
          <w:sz w:val="22"/>
          <w:szCs w:val="22"/>
        </w:rPr>
        <w:t>von maximal</w:t>
      </w:r>
      <w:r w:rsidR="00EC5576" w:rsidRPr="00DB27F7">
        <w:rPr>
          <w:rFonts w:ascii="Arial" w:hAnsi="Arial" w:cs="Arial"/>
          <w:sz w:val="22"/>
          <w:szCs w:val="22"/>
        </w:rPr>
        <w:t xml:space="preserve"> </w:t>
      </w:r>
      <w:r w:rsidR="004F2B1D">
        <w:rPr>
          <w:rFonts w:ascii="Arial" w:hAnsi="Arial" w:cs="Arial"/>
          <w:sz w:val="22"/>
          <w:szCs w:val="22"/>
        </w:rPr>
        <w:t>acht</w:t>
      </w:r>
      <w:r w:rsidR="00EC5576" w:rsidRPr="00DB27F7">
        <w:rPr>
          <w:rFonts w:ascii="Arial" w:hAnsi="Arial" w:cs="Arial"/>
          <w:sz w:val="22"/>
          <w:szCs w:val="22"/>
        </w:rPr>
        <w:t xml:space="preserve"> </w:t>
      </w:r>
      <w:r w:rsidR="00EC5576">
        <w:rPr>
          <w:rFonts w:ascii="Arial" w:hAnsi="Arial" w:cs="Arial"/>
          <w:sz w:val="22"/>
          <w:szCs w:val="22"/>
        </w:rPr>
        <w:t>Kilometern</w:t>
      </w:r>
      <w:r w:rsidR="00EC5576" w:rsidRPr="00DB27F7">
        <w:rPr>
          <w:rFonts w:ascii="Arial" w:hAnsi="Arial" w:cs="Arial"/>
          <w:sz w:val="22"/>
          <w:szCs w:val="22"/>
        </w:rPr>
        <w:t xml:space="preserve">. </w:t>
      </w:r>
      <w:r w:rsidR="004F2B1D">
        <w:rPr>
          <w:rFonts w:ascii="Arial" w:hAnsi="Arial" w:cs="Arial"/>
          <w:color w:val="000000"/>
          <w:sz w:val="22"/>
          <w:szCs w:val="22"/>
        </w:rPr>
        <w:t>Die</w:t>
      </w:r>
      <w:r w:rsidR="00EC5576">
        <w:rPr>
          <w:rFonts w:ascii="Arial" w:hAnsi="Arial" w:cs="Arial"/>
          <w:color w:val="000000"/>
          <w:sz w:val="22"/>
          <w:szCs w:val="22"/>
        </w:rPr>
        <w:t xml:space="preserve"> acht voreingestellten Kanäle lassen sich bequem und einfach über den Suchlauf (SCAN) auf aktive Signale prüfen. </w:t>
      </w:r>
      <w:r w:rsidR="00EC5576" w:rsidRPr="00DB27F7">
        <w:rPr>
          <w:rFonts w:ascii="Arial" w:hAnsi="Arial" w:cs="Arial"/>
          <w:sz w:val="22"/>
          <w:szCs w:val="22"/>
        </w:rPr>
        <w:t>Die Reichweite hängt von den Umgebungsbedingungen ab. Auf freiem Feld</w:t>
      </w:r>
      <w:r w:rsidR="00EC5576">
        <w:rPr>
          <w:rFonts w:ascii="Arial" w:hAnsi="Arial" w:cs="Arial"/>
          <w:sz w:val="22"/>
          <w:szCs w:val="22"/>
        </w:rPr>
        <w:t>, an der See</w:t>
      </w:r>
      <w:r w:rsidR="00EC5576" w:rsidRPr="00DB27F7">
        <w:rPr>
          <w:rFonts w:ascii="Arial" w:hAnsi="Arial" w:cs="Arial"/>
          <w:sz w:val="22"/>
          <w:szCs w:val="22"/>
        </w:rPr>
        <w:t xml:space="preserve"> oder </w:t>
      </w:r>
      <w:r w:rsidR="005D6D8B">
        <w:rPr>
          <w:rFonts w:ascii="Arial" w:hAnsi="Arial" w:cs="Arial"/>
          <w:sz w:val="22"/>
          <w:szCs w:val="22"/>
        </w:rPr>
        <w:t>von einem Berg ins Tal</w:t>
      </w:r>
      <w:r w:rsidR="00EC5576" w:rsidRPr="00DB27F7">
        <w:rPr>
          <w:rFonts w:ascii="Arial" w:hAnsi="Arial" w:cs="Arial"/>
          <w:sz w:val="22"/>
          <w:szCs w:val="22"/>
        </w:rPr>
        <w:t xml:space="preserve"> </w:t>
      </w:r>
      <w:r w:rsidR="00EC5576">
        <w:rPr>
          <w:rFonts w:ascii="Arial" w:hAnsi="Arial" w:cs="Arial"/>
          <w:sz w:val="22"/>
          <w:szCs w:val="22"/>
        </w:rPr>
        <w:t xml:space="preserve">geht die Reichweite auf bis zu </w:t>
      </w:r>
      <w:r w:rsidR="004F2B1D">
        <w:rPr>
          <w:rFonts w:ascii="Arial" w:hAnsi="Arial" w:cs="Arial"/>
          <w:sz w:val="22"/>
          <w:szCs w:val="22"/>
        </w:rPr>
        <w:t>acht</w:t>
      </w:r>
      <w:r w:rsidR="00EC5576">
        <w:rPr>
          <w:rFonts w:ascii="Arial" w:hAnsi="Arial" w:cs="Arial"/>
          <w:sz w:val="22"/>
          <w:szCs w:val="22"/>
        </w:rPr>
        <w:t xml:space="preserve"> Kilometer</w:t>
      </w:r>
      <w:r w:rsidR="00EC5576" w:rsidRPr="00DB27F7">
        <w:rPr>
          <w:rFonts w:ascii="Arial" w:hAnsi="Arial" w:cs="Arial"/>
          <w:sz w:val="22"/>
          <w:szCs w:val="22"/>
        </w:rPr>
        <w:t xml:space="preserve">. </w:t>
      </w:r>
      <w:r w:rsidR="00EC5576">
        <w:rPr>
          <w:rFonts w:ascii="Arial" w:hAnsi="Arial" w:cs="Arial"/>
          <w:sz w:val="22"/>
          <w:szCs w:val="22"/>
        </w:rPr>
        <w:t>In</w:t>
      </w:r>
      <w:r w:rsidR="00EC5576" w:rsidRPr="00DB27F7">
        <w:rPr>
          <w:rFonts w:ascii="Arial" w:hAnsi="Arial" w:cs="Arial"/>
          <w:sz w:val="22"/>
          <w:szCs w:val="22"/>
        </w:rPr>
        <w:t xml:space="preserve"> städtischer Umgebung mit Gebäuden und ähnlichen </w:t>
      </w:r>
      <w:r w:rsidR="00EC5576" w:rsidRPr="00DF1BB3">
        <w:rPr>
          <w:rFonts w:ascii="Arial" w:hAnsi="Arial" w:cs="Arial"/>
          <w:sz w:val="22"/>
          <w:szCs w:val="22"/>
        </w:rPr>
        <w:t xml:space="preserve">Hindernissen ist der Funkkontakt reduziert auf einen geringeren Radius. Bei einer kompakten Größe </w:t>
      </w:r>
      <w:r w:rsidR="00DF1BB3">
        <w:rPr>
          <w:rFonts w:ascii="Arial" w:hAnsi="Arial" w:cs="Arial"/>
          <w:sz w:val="22"/>
          <w:szCs w:val="22"/>
        </w:rPr>
        <w:t>von 54 x 103 x 33</w:t>
      </w:r>
      <w:r w:rsidR="00EC5576" w:rsidRPr="00DF1BB3">
        <w:rPr>
          <w:rFonts w:ascii="Arial" w:hAnsi="Arial" w:cs="Arial"/>
          <w:sz w:val="22"/>
          <w:szCs w:val="22"/>
        </w:rPr>
        <w:t xml:space="preserve"> </w:t>
      </w:r>
      <w:r w:rsidR="00DF1BB3">
        <w:rPr>
          <w:rFonts w:ascii="Arial" w:hAnsi="Arial" w:cs="Arial"/>
          <w:sz w:val="22"/>
          <w:szCs w:val="22"/>
        </w:rPr>
        <w:t>Millimeter (B/H/T)</w:t>
      </w:r>
      <w:r w:rsidR="00EC5576" w:rsidRPr="00DF1BB3">
        <w:rPr>
          <w:rFonts w:ascii="Arial" w:hAnsi="Arial" w:cs="Arial"/>
          <w:sz w:val="22"/>
          <w:szCs w:val="22"/>
        </w:rPr>
        <w:t xml:space="preserve"> lässt sich das leichte Modell mit </w:t>
      </w:r>
      <w:r w:rsidR="00DF1BB3">
        <w:rPr>
          <w:rFonts w:ascii="Arial" w:hAnsi="Arial" w:cs="Arial"/>
          <w:sz w:val="22"/>
          <w:szCs w:val="22"/>
        </w:rPr>
        <w:t>nur 93</w:t>
      </w:r>
      <w:r w:rsidR="00EC5576" w:rsidRPr="00DF1BB3">
        <w:rPr>
          <w:rFonts w:ascii="Arial" w:hAnsi="Arial" w:cs="Arial"/>
          <w:sz w:val="22"/>
          <w:szCs w:val="22"/>
        </w:rPr>
        <w:t xml:space="preserve"> Gramm Gewicht auch auf Wander- und Klettertouren sicher und griffbereit verstauen. Unter der stabilen Außenhülle</w:t>
      </w:r>
      <w:r w:rsidR="00EC5576">
        <w:rPr>
          <w:rFonts w:ascii="Arial" w:hAnsi="Arial" w:cs="Arial"/>
          <w:sz w:val="22"/>
          <w:szCs w:val="22"/>
        </w:rPr>
        <w:t xml:space="preserve"> wird das Funkgerät von drei AAA Batterien oder Akkus betrieben, über deren Ladezustand die praktische Statusanzeige informiert. </w:t>
      </w:r>
      <w:r w:rsidR="00DF1BB3">
        <w:rPr>
          <w:rFonts w:ascii="Arial" w:hAnsi="Arial" w:cs="Arial"/>
          <w:sz w:val="22"/>
          <w:szCs w:val="22"/>
        </w:rPr>
        <w:t xml:space="preserve">Für mobiles Laden am Abend im Hotel oder im Auto stehen neben der Doppelstandladestation auch zwei Micro-USB-Ladekabel zur Verfügung. </w:t>
      </w:r>
      <w:r w:rsidR="00EC5576">
        <w:rPr>
          <w:rFonts w:ascii="Arial" w:hAnsi="Arial" w:cs="Arial"/>
          <w:color w:val="000000"/>
          <w:sz w:val="22"/>
          <w:szCs w:val="22"/>
        </w:rPr>
        <w:t xml:space="preserve">Für die persönliche Note und mehr Abwechslung beim Gebrauch sorgen die zehn unterschiedlichen Ruftonmelodien. </w:t>
      </w:r>
    </w:p>
    <w:p w14:paraId="7F259183" w14:textId="77777777" w:rsidR="00EC5576" w:rsidRPr="00EA7F79" w:rsidRDefault="00EC5576" w:rsidP="00EC5576">
      <w:pPr>
        <w:widowControl w:val="0"/>
        <w:autoSpaceDE w:val="0"/>
        <w:autoSpaceDN w:val="0"/>
        <w:adjustRightInd w:val="0"/>
        <w:spacing w:after="120" w:line="360" w:lineRule="auto"/>
        <w:jc w:val="both"/>
        <w:rPr>
          <w:rFonts w:ascii="Arial" w:hAnsi="Arial" w:cs="Arial"/>
          <w:b/>
          <w:sz w:val="22"/>
          <w:szCs w:val="22"/>
        </w:rPr>
      </w:pPr>
      <w:r w:rsidRPr="00EA7F79">
        <w:rPr>
          <w:rFonts w:ascii="Arial" w:hAnsi="Arial" w:cs="Arial"/>
          <w:b/>
          <w:sz w:val="22"/>
          <w:szCs w:val="22"/>
        </w:rPr>
        <w:t>Verfügbarkeit &amp; Preis</w:t>
      </w:r>
    </w:p>
    <w:p w14:paraId="01898B74" w14:textId="77777777" w:rsidR="0045297E" w:rsidRDefault="00EC5576" w:rsidP="0045297E">
      <w:pPr>
        <w:widowControl w:val="0"/>
        <w:autoSpaceDE w:val="0"/>
        <w:autoSpaceDN w:val="0"/>
        <w:adjustRightInd w:val="0"/>
        <w:spacing w:line="360" w:lineRule="auto"/>
        <w:jc w:val="both"/>
        <w:rPr>
          <w:rFonts w:ascii="Arial" w:hAnsi="Arial"/>
          <w:color w:val="3D3D3D"/>
          <w:sz w:val="22"/>
          <w:szCs w:val="22"/>
          <w:shd w:val="clear" w:color="auto" w:fill="F4F4F4"/>
        </w:rPr>
      </w:pPr>
      <w:r>
        <w:rPr>
          <w:rFonts w:ascii="Arial" w:hAnsi="Arial" w:cs="Arial"/>
          <w:sz w:val="22"/>
          <w:szCs w:val="22"/>
        </w:rPr>
        <w:t xml:space="preserve">Das </w:t>
      </w:r>
      <w:r w:rsidR="003659EA" w:rsidRPr="004F2B1D">
        <w:rPr>
          <w:rFonts w:ascii="Arial" w:hAnsi="Arial" w:cs="Arial"/>
          <w:sz w:val="22"/>
          <w:szCs w:val="22"/>
        </w:rPr>
        <w:t xml:space="preserve">Midland XT50 Adventure </w:t>
      </w:r>
      <w:r>
        <w:rPr>
          <w:rFonts w:ascii="Arial" w:hAnsi="Arial" w:cs="Arial"/>
          <w:sz w:val="22"/>
          <w:szCs w:val="22"/>
        </w:rPr>
        <w:t>ist ab so</w:t>
      </w:r>
      <w:r w:rsidR="003659EA">
        <w:rPr>
          <w:rFonts w:ascii="Arial" w:hAnsi="Arial" w:cs="Arial"/>
          <w:sz w:val="22"/>
          <w:szCs w:val="22"/>
        </w:rPr>
        <w:t>fort im Fachhandel zum UVP von 9</w:t>
      </w:r>
      <w:r>
        <w:rPr>
          <w:rFonts w:ascii="Arial" w:hAnsi="Arial" w:cs="Arial"/>
          <w:sz w:val="22"/>
          <w:szCs w:val="22"/>
        </w:rPr>
        <w:t xml:space="preserve">9,90 Euro </w:t>
      </w:r>
      <w:r w:rsidR="003659EA">
        <w:rPr>
          <w:rFonts w:ascii="Arial" w:hAnsi="Arial" w:cs="Arial"/>
          <w:sz w:val="22"/>
          <w:szCs w:val="22"/>
        </w:rPr>
        <w:t xml:space="preserve">im </w:t>
      </w:r>
      <w:r w:rsidR="00E46262">
        <w:rPr>
          <w:rFonts w:ascii="Arial" w:hAnsi="Arial" w:cs="Arial"/>
          <w:sz w:val="22"/>
          <w:szCs w:val="22"/>
        </w:rPr>
        <w:t>kompletten</w:t>
      </w:r>
      <w:r w:rsidR="003659EA">
        <w:rPr>
          <w:rFonts w:ascii="Arial" w:hAnsi="Arial" w:cs="Arial"/>
          <w:sz w:val="22"/>
          <w:szCs w:val="22"/>
        </w:rPr>
        <w:t xml:space="preserve"> Kofferset </w:t>
      </w:r>
      <w:r w:rsidRPr="00E46262">
        <w:rPr>
          <w:rFonts w:ascii="Arial" w:hAnsi="Arial" w:cs="Arial"/>
          <w:sz w:val="22"/>
          <w:szCs w:val="22"/>
        </w:rPr>
        <w:t xml:space="preserve">erhältlich. Zum Lieferumfang gehören neben den zwei Funkgeräten die </w:t>
      </w:r>
      <w:r w:rsidRPr="00FC46A7">
        <w:rPr>
          <w:rFonts w:ascii="Arial" w:hAnsi="Arial" w:cs="Arial"/>
          <w:sz w:val="22"/>
          <w:szCs w:val="22"/>
        </w:rPr>
        <w:t xml:space="preserve">aufladbaren Akkus, </w:t>
      </w:r>
      <w:r w:rsidR="00FC46A7">
        <w:rPr>
          <w:rFonts w:ascii="Arial" w:hAnsi="Arial" w:cs="Arial"/>
          <w:sz w:val="22"/>
          <w:szCs w:val="22"/>
        </w:rPr>
        <w:t xml:space="preserve">ein </w:t>
      </w:r>
      <w:r w:rsidR="00E46262" w:rsidRPr="00FC46A7">
        <w:rPr>
          <w:rFonts w:ascii="Arial" w:hAnsi="Arial" w:cs="Arial"/>
          <w:sz w:val="22"/>
          <w:szCs w:val="22"/>
        </w:rPr>
        <w:t>Doppelstandlader</w:t>
      </w:r>
      <w:r w:rsidR="00FC46A7">
        <w:rPr>
          <w:rFonts w:ascii="Arial" w:hAnsi="Arial" w:cs="Arial"/>
          <w:sz w:val="22"/>
          <w:szCs w:val="22"/>
        </w:rPr>
        <w:t xml:space="preserve"> </w:t>
      </w:r>
      <w:r w:rsidR="00FC46A7" w:rsidRPr="00FC46A7">
        <w:rPr>
          <w:rFonts w:ascii="Arial" w:hAnsi="Arial" w:cs="Arial"/>
          <w:sz w:val="22"/>
          <w:szCs w:val="22"/>
        </w:rPr>
        <w:t>und USB-Netzteil</w:t>
      </w:r>
      <w:r w:rsidR="00E46262" w:rsidRPr="00FC46A7">
        <w:rPr>
          <w:rFonts w:ascii="Arial" w:hAnsi="Arial" w:cs="Arial"/>
          <w:sz w:val="22"/>
          <w:szCs w:val="22"/>
        </w:rPr>
        <w:t xml:space="preserve">, </w:t>
      </w:r>
      <w:r w:rsidRPr="00FC46A7">
        <w:rPr>
          <w:rFonts w:ascii="Arial" w:hAnsi="Arial" w:cs="Arial"/>
          <w:sz w:val="22"/>
          <w:szCs w:val="22"/>
        </w:rPr>
        <w:t xml:space="preserve">zwei </w:t>
      </w:r>
      <w:r w:rsidR="00E46262" w:rsidRPr="00FC46A7">
        <w:rPr>
          <w:rFonts w:ascii="Arial" w:hAnsi="Arial" w:cs="Arial"/>
          <w:sz w:val="22"/>
          <w:szCs w:val="22"/>
        </w:rPr>
        <w:t>Micro-</w:t>
      </w:r>
      <w:r w:rsidRPr="00FC46A7">
        <w:rPr>
          <w:rFonts w:ascii="Arial" w:hAnsi="Arial" w:cs="Arial"/>
          <w:sz w:val="22"/>
          <w:szCs w:val="22"/>
        </w:rPr>
        <w:t>USB-Ladekabel</w:t>
      </w:r>
      <w:r w:rsidR="00E46262" w:rsidRPr="00FC46A7">
        <w:rPr>
          <w:rFonts w:ascii="Arial" w:hAnsi="Arial" w:cs="Arial"/>
          <w:sz w:val="22"/>
          <w:szCs w:val="22"/>
        </w:rPr>
        <w:t xml:space="preserve">, zwei Gürtelclips sowie </w:t>
      </w:r>
      <w:r w:rsidR="00FC46A7">
        <w:rPr>
          <w:rFonts w:ascii="Arial" w:hAnsi="Arial" w:cs="Arial"/>
          <w:sz w:val="22"/>
          <w:szCs w:val="22"/>
        </w:rPr>
        <w:t>für jedes Funkgerät ein</w:t>
      </w:r>
      <w:r w:rsidR="00E46262" w:rsidRPr="00FC46A7">
        <w:rPr>
          <w:rFonts w:ascii="Arial" w:hAnsi="Arial" w:cs="Arial"/>
          <w:sz w:val="22"/>
          <w:szCs w:val="22"/>
        </w:rPr>
        <w:t xml:space="preserve"> Headset MA21-L</w:t>
      </w:r>
      <w:r w:rsidRPr="00FC46A7">
        <w:rPr>
          <w:rFonts w:ascii="Arial" w:hAnsi="Arial" w:cs="Arial"/>
          <w:sz w:val="22"/>
          <w:szCs w:val="22"/>
        </w:rPr>
        <w:t xml:space="preserve"> </w:t>
      </w:r>
      <w:r w:rsidR="00E46262" w:rsidRPr="00FC46A7">
        <w:rPr>
          <w:rFonts w:ascii="Arial" w:hAnsi="Arial" w:cs="Arial"/>
          <w:sz w:val="22"/>
          <w:szCs w:val="22"/>
        </w:rPr>
        <w:t>für freies Sprechen und Funken</w:t>
      </w:r>
      <w:r w:rsidRPr="00FC46A7">
        <w:rPr>
          <w:rFonts w:ascii="Arial" w:hAnsi="Arial" w:cs="Arial"/>
          <w:sz w:val="22"/>
          <w:szCs w:val="22"/>
        </w:rPr>
        <w:t>.</w:t>
      </w:r>
      <w:r w:rsidR="00FC46A7" w:rsidRPr="00FC46A7">
        <w:rPr>
          <w:rFonts w:ascii="Arial" w:hAnsi="Arial" w:cs="Arial"/>
          <w:sz w:val="22"/>
          <w:szCs w:val="22"/>
        </w:rPr>
        <w:t xml:space="preserve"> </w:t>
      </w:r>
      <w:r w:rsidR="00FC46A7" w:rsidRPr="00FC46A7">
        <w:rPr>
          <w:rFonts w:ascii="Arial" w:hAnsi="Arial"/>
          <w:color w:val="3D3D3D"/>
          <w:sz w:val="22"/>
          <w:szCs w:val="22"/>
          <w:shd w:val="clear" w:color="auto" w:fill="F4F4F4"/>
        </w:rPr>
        <w:t>Weitere Informationen sind unter folgendem Link erhältlich:</w:t>
      </w:r>
      <w:r w:rsidR="00FC46A7">
        <w:rPr>
          <w:rFonts w:ascii="Arial" w:hAnsi="Arial"/>
          <w:color w:val="3D3D3D"/>
          <w:sz w:val="22"/>
          <w:szCs w:val="22"/>
          <w:shd w:val="clear" w:color="auto" w:fill="F4F4F4"/>
        </w:rPr>
        <w:t xml:space="preserve"> </w:t>
      </w:r>
    </w:p>
    <w:p w14:paraId="4C0AB9A0" w14:textId="14B78AF4" w:rsidR="00FC46A7" w:rsidRPr="00FC46A7" w:rsidRDefault="000F7C27" w:rsidP="00FC46A7">
      <w:pPr>
        <w:widowControl w:val="0"/>
        <w:autoSpaceDE w:val="0"/>
        <w:autoSpaceDN w:val="0"/>
        <w:adjustRightInd w:val="0"/>
        <w:spacing w:after="120" w:line="360" w:lineRule="auto"/>
        <w:jc w:val="both"/>
        <w:rPr>
          <w:rFonts w:ascii="Arial" w:hAnsi="Arial" w:cs="Arial"/>
          <w:sz w:val="22"/>
          <w:szCs w:val="22"/>
        </w:rPr>
      </w:pPr>
      <w:r w:rsidRPr="000F7C27">
        <w:rPr>
          <w:rFonts w:ascii="Arial" w:hAnsi="Arial"/>
          <w:color w:val="0000FF"/>
          <w:sz w:val="22"/>
          <w:szCs w:val="22"/>
          <w:u w:val="single"/>
          <w:shd w:val="clear" w:color="auto" w:fill="F4F4F4"/>
        </w:rPr>
        <w:t>https://www.alan-electronics.de/Produkte/Neuheiten/midland-xt-50-adventure.aspx</w:t>
      </w:r>
    </w:p>
    <w:p w14:paraId="72CCCCE8" w14:textId="77777777" w:rsidR="0028113E" w:rsidRDefault="0028113E" w:rsidP="00946885">
      <w:pPr>
        <w:spacing w:after="120" w:line="360" w:lineRule="auto"/>
        <w:jc w:val="both"/>
        <w:rPr>
          <w:rFonts w:ascii="Arial" w:hAnsi="Arial" w:cs="Arial"/>
          <w:sz w:val="22"/>
          <w:szCs w:val="22"/>
        </w:rPr>
      </w:pPr>
    </w:p>
    <w:p w14:paraId="4D9C261A" w14:textId="77777777" w:rsidR="00FC46A7" w:rsidRDefault="00FC46A7" w:rsidP="00946885">
      <w:pPr>
        <w:spacing w:after="120" w:line="360" w:lineRule="auto"/>
        <w:jc w:val="both"/>
        <w:rPr>
          <w:rFonts w:ascii="Arial" w:hAnsi="Arial" w:cs="Arial"/>
          <w:sz w:val="22"/>
          <w:szCs w:val="22"/>
        </w:rPr>
      </w:pPr>
    </w:p>
    <w:p w14:paraId="7A6E8FAE" w14:textId="77777777" w:rsidR="00FC46A7" w:rsidRDefault="00FC46A7" w:rsidP="00946885">
      <w:pPr>
        <w:spacing w:after="120" w:line="360" w:lineRule="auto"/>
        <w:jc w:val="both"/>
        <w:rPr>
          <w:rFonts w:ascii="Arial" w:hAnsi="Arial" w:cs="Arial"/>
          <w:sz w:val="22"/>
          <w:szCs w:val="22"/>
        </w:rPr>
      </w:pPr>
    </w:p>
    <w:p w14:paraId="7F3BD81F" w14:textId="7566E6FA" w:rsidR="002A7028" w:rsidRPr="00AD142E" w:rsidRDefault="00AC1D82" w:rsidP="002A7028">
      <w:pPr>
        <w:autoSpaceDE w:val="0"/>
        <w:autoSpaceDN w:val="0"/>
        <w:adjustRightInd w:val="0"/>
        <w:spacing w:after="120"/>
        <w:jc w:val="both"/>
        <w:rPr>
          <w:rFonts w:ascii="Helvetica" w:hAnsi="Helvetica" w:cs="Helvetica"/>
          <w:sz w:val="22"/>
          <w:szCs w:val="22"/>
        </w:rPr>
      </w:pPr>
      <w:r>
        <w:rPr>
          <w:rFonts w:ascii="Arial" w:hAnsi="Arial" w:cs="Arial"/>
          <w:b/>
          <w:bCs/>
          <w:iCs/>
          <w:sz w:val="22"/>
          <w:szCs w:val="22"/>
        </w:rPr>
        <w:lastRenderedPageBreak/>
        <w:t>Über Midland</w:t>
      </w:r>
      <w:r w:rsidR="002A7028" w:rsidRPr="00AD142E">
        <w:rPr>
          <w:rFonts w:ascii="Arial" w:hAnsi="Arial" w:cs="Arial"/>
          <w:b/>
          <w:bCs/>
          <w:iCs/>
          <w:sz w:val="22"/>
          <w:szCs w:val="22"/>
        </w:rPr>
        <w:t xml:space="preserve"> &amp; Alan Electronics:</w:t>
      </w:r>
    </w:p>
    <w:p w14:paraId="35DF19A5" w14:textId="1CF698C0" w:rsidR="002A7028" w:rsidRPr="00786A53" w:rsidRDefault="00AC1D82" w:rsidP="002A7028">
      <w:pPr>
        <w:autoSpaceDE w:val="0"/>
        <w:autoSpaceDN w:val="0"/>
        <w:adjustRightInd w:val="0"/>
        <w:spacing w:after="120"/>
        <w:jc w:val="both"/>
        <w:rPr>
          <w:rFonts w:ascii="Arial" w:hAnsi="Arial" w:cs="Arial"/>
          <w:sz w:val="20"/>
          <w:szCs w:val="20"/>
        </w:rPr>
      </w:pPr>
      <w:r>
        <w:rPr>
          <w:rFonts w:ascii="Arial" w:hAnsi="Arial" w:cs="Arial"/>
          <w:b/>
          <w:bCs/>
          <w:sz w:val="20"/>
          <w:szCs w:val="20"/>
        </w:rPr>
        <w:t>Midland</w:t>
      </w:r>
      <w:r w:rsidR="002A7028" w:rsidRPr="00BE19F3">
        <w:rPr>
          <w:rFonts w:ascii="Arial" w:hAnsi="Arial" w:cs="Arial"/>
          <w:sz w:val="20"/>
          <w:szCs w:val="20"/>
        </w:rPr>
        <w:t xml:space="preserve"> ist eine Marke der Alan Electronics GmbH, einem führenden Hersteller von Kommunikationstechniken und Unterhaltungselektronik mit Standorten in Dreieich bei Frankfurt und in Lütjensee bei Hamburg. Bei </w:t>
      </w:r>
      <w:r>
        <w:rPr>
          <w:rFonts w:ascii="Arial" w:hAnsi="Arial" w:cs="Arial"/>
          <w:sz w:val="20"/>
          <w:szCs w:val="20"/>
        </w:rPr>
        <w:t>Midland</w:t>
      </w:r>
      <w:r w:rsidR="002A7028" w:rsidRPr="00BE19F3">
        <w:rPr>
          <w:rFonts w:ascii="Arial" w:hAnsi="Arial" w:cs="Arial"/>
          <w:sz w:val="20"/>
          <w:szCs w:val="20"/>
        </w:rPr>
        <w:t xml:space="preserve"> gehört die Funktechnik mit PMR 446, CB-</w:t>
      </w:r>
      <w:r w:rsidR="002A7028">
        <w:rPr>
          <w:rFonts w:ascii="Arial" w:hAnsi="Arial" w:cs="Arial"/>
          <w:sz w:val="20"/>
          <w:szCs w:val="20"/>
        </w:rPr>
        <w:t xml:space="preserve">Funk sowie </w:t>
      </w:r>
      <w:r w:rsidR="002A7028" w:rsidRPr="00BE19F3">
        <w:rPr>
          <w:rFonts w:ascii="Arial" w:hAnsi="Arial" w:cs="Arial"/>
          <w:sz w:val="20"/>
          <w:szCs w:val="20"/>
        </w:rPr>
        <w:t xml:space="preserve">Marine- und Amateurfunkgeräten zum Kernsortiment und wird ergänzt durch moderne Bluetooth-Kommunikationssysteme für Motorrad- </w:t>
      </w:r>
      <w:r w:rsidR="002A7028">
        <w:rPr>
          <w:rFonts w:ascii="Arial" w:hAnsi="Arial" w:cs="Arial"/>
          <w:sz w:val="20"/>
          <w:szCs w:val="20"/>
        </w:rPr>
        <w:t>und</w:t>
      </w:r>
      <w:r w:rsidR="002A7028" w:rsidRPr="00BE19F3">
        <w:rPr>
          <w:rFonts w:ascii="Arial" w:hAnsi="Arial" w:cs="Arial"/>
          <w:sz w:val="20"/>
          <w:szCs w:val="20"/>
        </w:rPr>
        <w:t xml:space="preserve"> Skifahrer sowie Action-Kameras mit verschiedenstem Zubehör. Das umfangreiche Portfolio wird mit leistungsstarken Power</w:t>
      </w:r>
      <w:r w:rsidR="002A7028">
        <w:rPr>
          <w:rFonts w:ascii="Arial" w:hAnsi="Arial" w:cs="Arial"/>
          <w:sz w:val="20"/>
          <w:szCs w:val="20"/>
        </w:rPr>
        <w:t>b</w:t>
      </w:r>
      <w:r w:rsidR="002A7028" w:rsidRPr="00BE19F3">
        <w:rPr>
          <w:rFonts w:ascii="Arial" w:hAnsi="Arial" w:cs="Arial"/>
          <w:sz w:val="20"/>
          <w:szCs w:val="20"/>
        </w:rPr>
        <w:t>anks und Audiozubehör abgerundet. Die Marke M</w:t>
      </w:r>
      <w:r>
        <w:rPr>
          <w:rFonts w:ascii="Arial" w:hAnsi="Arial" w:cs="Arial"/>
          <w:sz w:val="20"/>
          <w:szCs w:val="20"/>
        </w:rPr>
        <w:t>idland</w:t>
      </w:r>
      <w:r w:rsidR="002A7028" w:rsidRPr="00BE19F3">
        <w:rPr>
          <w:rFonts w:ascii="Arial" w:hAnsi="Arial" w:cs="Arial"/>
          <w:sz w:val="20"/>
          <w:szCs w:val="20"/>
        </w:rPr>
        <w:t xml:space="preserve"> ist mit seinen Produkten</w:t>
      </w:r>
      <w:r w:rsidR="002A7028">
        <w:rPr>
          <w:rFonts w:ascii="Arial" w:hAnsi="Arial" w:cs="Arial"/>
          <w:sz w:val="20"/>
          <w:szCs w:val="20"/>
        </w:rPr>
        <w:t xml:space="preserve"> </w:t>
      </w:r>
      <w:r w:rsidR="002A7028" w:rsidRPr="00786A53">
        <w:rPr>
          <w:rFonts w:ascii="Arial" w:hAnsi="Arial" w:cs="Arial"/>
          <w:sz w:val="20"/>
          <w:szCs w:val="20"/>
        </w:rPr>
        <w:t xml:space="preserve">vor </w:t>
      </w:r>
      <w:r w:rsidR="00F6144C" w:rsidRPr="00A90061">
        <w:rPr>
          <w:rFonts w:ascii="Arial" w:hAnsi="Arial" w:cs="Arial"/>
          <w:sz w:val="20"/>
          <w:szCs w:val="20"/>
        </w:rPr>
        <w:t xml:space="preserve">allem </w:t>
      </w:r>
      <w:r w:rsidR="002A7028" w:rsidRPr="00786A53">
        <w:rPr>
          <w:rFonts w:ascii="Arial" w:hAnsi="Arial" w:cs="Arial"/>
          <w:sz w:val="20"/>
          <w:szCs w:val="20"/>
        </w:rPr>
        <w:t>insbesondere in Europa und USA bereits seit über 40 Jahren bekannt.</w:t>
      </w:r>
    </w:p>
    <w:p w14:paraId="4AE7967F" w14:textId="5FC12D1F" w:rsidR="002A7028" w:rsidRPr="00BE19F3" w:rsidRDefault="002A7028" w:rsidP="002A7028">
      <w:pPr>
        <w:autoSpaceDE w:val="0"/>
        <w:autoSpaceDN w:val="0"/>
        <w:adjustRightInd w:val="0"/>
        <w:spacing w:after="120"/>
        <w:jc w:val="both"/>
        <w:rPr>
          <w:rFonts w:ascii="Arial" w:hAnsi="Arial" w:cs="Arial"/>
          <w:sz w:val="20"/>
          <w:szCs w:val="20"/>
        </w:rPr>
      </w:pPr>
      <w:r w:rsidRPr="00384A38">
        <w:rPr>
          <w:rFonts w:ascii="Arial" w:hAnsi="Arial" w:cs="Arial"/>
          <w:b/>
          <w:iCs/>
          <w:sz w:val="20"/>
          <w:szCs w:val="20"/>
        </w:rPr>
        <w:t>Alan Electronics</w:t>
      </w:r>
      <w:r w:rsidRPr="00BE19F3">
        <w:rPr>
          <w:rFonts w:ascii="Arial" w:hAnsi="Arial" w:cs="Arial"/>
          <w:iCs/>
          <w:sz w:val="20"/>
          <w:szCs w:val="20"/>
        </w:rPr>
        <w:t xml:space="preserve"> wurde 1989 gegründet und ist Teil der internationalen CTE-Firmengruppe mit Sitz in Italien. Sie umfasst insgesamt 14 unabhängige Unternehmen weltweit und kann auf über 40 Jahre Erfahrung und technisches Wissen zurückgreifen. Speziell bei der Produktentwicklung ist daher die intensive Zusammenarbeit der Partner von großer Bedeutung. </w:t>
      </w:r>
      <w:r w:rsidRPr="00BE19F3">
        <w:rPr>
          <w:rFonts w:ascii="Arial" w:hAnsi="Arial" w:cs="Arial"/>
          <w:sz w:val="20"/>
          <w:szCs w:val="20"/>
        </w:rPr>
        <w:t xml:space="preserve">Weltweit sind die Produkte von Alan Electronics bekannt mit den Marken </w:t>
      </w:r>
      <w:r w:rsidRPr="00BE19F3">
        <w:rPr>
          <w:rFonts w:ascii="Arial" w:hAnsi="Arial" w:cs="Arial"/>
          <w:b/>
          <w:sz w:val="20"/>
          <w:szCs w:val="20"/>
        </w:rPr>
        <w:t>A</w:t>
      </w:r>
      <w:r w:rsidR="00AC1D82">
        <w:rPr>
          <w:rFonts w:ascii="Arial" w:hAnsi="Arial" w:cs="Arial"/>
          <w:b/>
          <w:sz w:val="20"/>
          <w:szCs w:val="20"/>
        </w:rPr>
        <w:t>lbrecht</w:t>
      </w:r>
      <w:r w:rsidRPr="00BE19F3">
        <w:rPr>
          <w:rFonts w:ascii="Arial" w:hAnsi="Arial" w:cs="Arial"/>
          <w:sz w:val="20"/>
          <w:szCs w:val="20"/>
        </w:rPr>
        <w:t xml:space="preserve"> (Funksprechgeräte für Freizeit und Beruf im Bereich PMR 446, CB- und Amateurfunk sowie Personenkommunikationssysteme für Touristikbereiche), </w:t>
      </w:r>
      <w:r w:rsidR="00AC1D82">
        <w:rPr>
          <w:rFonts w:ascii="Arial" w:hAnsi="Arial" w:cs="Arial"/>
          <w:b/>
          <w:sz w:val="20"/>
          <w:szCs w:val="20"/>
        </w:rPr>
        <w:t>Albrecht</w:t>
      </w:r>
      <w:r w:rsidRPr="00BE19F3">
        <w:rPr>
          <w:rFonts w:ascii="Arial" w:hAnsi="Arial" w:cs="Arial"/>
          <w:b/>
          <w:sz w:val="20"/>
          <w:szCs w:val="20"/>
        </w:rPr>
        <w:t xml:space="preserve"> Audio</w:t>
      </w:r>
      <w:r w:rsidRPr="00BE19F3">
        <w:rPr>
          <w:rFonts w:ascii="Arial" w:hAnsi="Arial" w:cs="Arial"/>
          <w:sz w:val="20"/>
          <w:szCs w:val="20"/>
        </w:rPr>
        <w:t xml:space="preserve"> (Digital DAB+ und Internetradios, Bluetooth-Lautsprecher) und </w:t>
      </w:r>
      <w:r w:rsidRPr="00BE19F3">
        <w:rPr>
          <w:rFonts w:ascii="Arial" w:hAnsi="Arial" w:cs="Arial"/>
          <w:b/>
          <w:sz w:val="20"/>
          <w:szCs w:val="20"/>
        </w:rPr>
        <w:t>M</w:t>
      </w:r>
      <w:r w:rsidR="00AC1D82">
        <w:rPr>
          <w:rFonts w:ascii="Arial" w:hAnsi="Arial" w:cs="Arial"/>
          <w:b/>
          <w:sz w:val="20"/>
          <w:szCs w:val="20"/>
        </w:rPr>
        <w:t>idland</w:t>
      </w:r>
      <w:r w:rsidRPr="00BE19F3">
        <w:rPr>
          <w:rFonts w:ascii="Arial" w:hAnsi="Arial" w:cs="Arial"/>
          <w:sz w:val="20"/>
          <w:szCs w:val="20"/>
        </w:rPr>
        <w:t>.</w:t>
      </w:r>
    </w:p>
    <w:p w14:paraId="676ECC95" w14:textId="01EE054D" w:rsidR="002A7028" w:rsidRDefault="002A7028" w:rsidP="002F2F01">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 xml:space="preserve">Weitere Informationen unter </w:t>
      </w:r>
      <w:hyperlink r:id="rId9" w:history="1">
        <w:r w:rsidRPr="00BE19F3">
          <w:rPr>
            <w:rStyle w:val="Link"/>
            <w:rFonts w:ascii="Arial" w:hAnsi="Arial" w:cs="Arial"/>
            <w:sz w:val="20"/>
            <w:szCs w:val="20"/>
          </w:rPr>
          <w:t>www.alan-electronics.de</w:t>
        </w:r>
      </w:hyperlink>
      <w:r w:rsidR="002F2F01">
        <w:rPr>
          <w:rFonts w:ascii="Arial" w:hAnsi="Arial" w:cs="Arial"/>
          <w:sz w:val="20"/>
          <w:szCs w:val="20"/>
        </w:rPr>
        <w:t>.</w:t>
      </w:r>
    </w:p>
    <w:p w14:paraId="1A607826" w14:textId="77777777" w:rsidR="002F2F01" w:rsidRPr="00BE19F3" w:rsidRDefault="002F2F01" w:rsidP="002F2F01">
      <w:pPr>
        <w:tabs>
          <w:tab w:val="left" w:pos="0"/>
          <w:tab w:val="left" w:pos="1080"/>
        </w:tabs>
        <w:spacing w:after="120"/>
        <w:ind w:right="-1"/>
        <w:jc w:val="both"/>
        <w:rPr>
          <w:rFonts w:ascii="Arial" w:hAnsi="Arial" w:cs="Arial"/>
          <w:b/>
          <w:bCs/>
          <w:sz w:val="20"/>
          <w:szCs w:val="20"/>
        </w:rPr>
      </w:pPr>
    </w:p>
    <w:p w14:paraId="20AB5609" w14:textId="77777777" w:rsidR="002A7028" w:rsidRPr="00BE19F3" w:rsidRDefault="002A7028" w:rsidP="002A7028">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Pressekontakte:</w:t>
      </w:r>
    </w:p>
    <w:p w14:paraId="68104BF1"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 xml:space="preserve">Alan Electronics GmbH </w:t>
      </w:r>
    </w:p>
    <w:p w14:paraId="543E50FD" w14:textId="77777777" w:rsidR="002A7028" w:rsidRPr="00C62D7B" w:rsidRDefault="002A7028" w:rsidP="002A7028">
      <w:pPr>
        <w:pStyle w:val="Blocktext1"/>
        <w:tabs>
          <w:tab w:val="left" w:pos="0"/>
        </w:tabs>
        <w:spacing w:line="100" w:lineRule="atLeast"/>
        <w:ind w:left="0" w:right="-1"/>
        <w:rPr>
          <w:rFonts w:cs="Arial"/>
          <w:sz w:val="20"/>
        </w:rPr>
      </w:pPr>
      <w:r w:rsidRPr="00C62D7B">
        <w:rPr>
          <w:rFonts w:cs="Arial"/>
          <w:sz w:val="20"/>
        </w:rPr>
        <w:t>Christine Albrecht / Konstantina Koch</w:t>
      </w:r>
    </w:p>
    <w:p w14:paraId="75B5DE16" w14:textId="77777777" w:rsidR="002A7028" w:rsidRPr="00BE19F3" w:rsidRDefault="002A7028" w:rsidP="002A7028">
      <w:pPr>
        <w:pStyle w:val="Blocktext1"/>
        <w:tabs>
          <w:tab w:val="left" w:pos="0"/>
        </w:tabs>
        <w:spacing w:line="100" w:lineRule="atLeast"/>
        <w:ind w:left="0" w:right="-1"/>
        <w:rPr>
          <w:rFonts w:cs="Arial"/>
          <w:sz w:val="20"/>
        </w:rPr>
      </w:pPr>
      <w:r w:rsidRPr="00C62D7B">
        <w:rPr>
          <w:rFonts w:cs="Arial"/>
          <w:sz w:val="20"/>
        </w:rPr>
        <w:t>Tel.: +49 (0) 6103 / 9481-29</w:t>
      </w:r>
    </w:p>
    <w:p w14:paraId="5D15EC93" w14:textId="77777777" w:rsidR="002A7028" w:rsidRPr="00C62D7B" w:rsidRDefault="002A7028" w:rsidP="002A7028">
      <w:pPr>
        <w:pStyle w:val="Textkrper"/>
        <w:tabs>
          <w:tab w:val="left" w:pos="9000"/>
        </w:tabs>
        <w:spacing w:line="360" w:lineRule="auto"/>
        <w:rPr>
          <w:rFonts w:cs="Arial"/>
          <w:sz w:val="20"/>
          <w:szCs w:val="20"/>
        </w:rPr>
      </w:pPr>
      <w:r w:rsidRPr="00C62D7B">
        <w:rPr>
          <w:rFonts w:cs="Arial"/>
          <w:sz w:val="20"/>
          <w:szCs w:val="20"/>
        </w:rPr>
        <w:t xml:space="preserve">E-Mail: </w:t>
      </w:r>
      <w:hyperlink r:id="rId10" w:history="1">
        <w:r w:rsidRPr="002C01C1">
          <w:rPr>
            <w:rStyle w:val="Link"/>
            <w:rFonts w:cs="Arial"/>
            <w:sz w:val="20"/>
            <w:szCs w:val="20"/>
          </w:rPr>
          <w:t>presse@alan-electronics.de</w:t>
        </w:r>
      </w:hyperlink>
    </w:p>
    <w:sectPr w:rsidR="002A7028" w:rsidRPr="00C62D7B"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3936" w14:textId="77777777" w:rsidR="0045297E" w:rsidRDefault="0045297E">
      <w:r>
        <w:separator/>
      </w:r>
    </w:p>
  </w:endnote>
  <w:endnote w:type="continuationSeparator" w:id="0">
    <w:p w14:paraId="08F0AA23" w14:textId="77777777" w:rsidR="0045297E" w:rsidRDefault="0045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D90AC" w14:textId="77777777" w:rsidR="0045297E" w:rsidRDefault="0045297E">
    <w:pPr>
      <w:pStyle w:val="Fuzeile"/>
      <w:framePr w:wrap="around" w:vAnchor="text" w:hAnchor="margin" w:xAlign="center" w:y="1"/>
      <w:rPr>
        <w:rStyle w:val="Seitenzahl"/>
      </w:rPr>
    </w:pPr>
  </w:p>
  <w:p w14:paraId="1993DF3E" w14:textId="77777777" w:rsidR="0045297E" w:rsidRDefault="0045297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6D2D93" w14:textId="77777777" w:rsidR="0045297E" w:rsidRDefault="0045297E">
      <w:r>
        <w:separator/>
      </w:r>
    </w:p>
  </w:footnote>
  <w:footnote w:type="continuationSeparator" w:id="0">
    <w:p w14:paraId="3ECB91B0" w14:textId="77777777" w:rsidR="0045297E" w:rsidRDefault="004529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AA258" w14:textId="05C45C6A" w:rsidR="0045297E" w:rsidRDefault="0045297E">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7318DACF">
          <wp:simplePos x="0" y="0"/>
          <wp:positionH relativeFrom="margin">
            <wp:posOffset>0</wp:posOffset>
          </wp:positionH>
          <wp:positionV relativeFrom="margin">
            <wp:posOffset>-672465</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784B5" w14:textId="5EC7F576" w:rsidR="0045297E" w:rsidRDefault="0045297E">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1EC63194">
          <wp:simplePos x="0" y="0"/>
          <wp:positionH relativeFrom="margin">
            <wp:posOffset>4445</wp:posOffset>
          </wp:positionH>
          <wp:positionV relativeFrom="margin">
            <wp:posOffset>-824865</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Wildberger">
    <w15:presenceInfo w15:providerId="Windows Live" w15:userId="6fd041bacd190008"/>
  </w15:person>
  <w15:person w15:author="Norbert Dau">
    <w15:presenceInfo w15:providerId="None" w15:userId="Norbert D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1BE7"/>
    <w:rsid w:val="00007B98"/>
    <w:rsid w:val="00007F31"/>
    <w:rsid w:val="00010AE0"/>
    <w:rsid w:val="00013A0D"/>
    <w:rsid w:val="00014631"/>
    <w:rsid w:val="0001584D"/>
    <w:rsid w:val="00016E8C"/>
    <w:rsid w:val="00016FAE"/>
    <w:rsid w:val="0001737D"/>
    <w:rsid w:val="000204DA"/>
    <w:rsid w:val="0002391E"/>
    <w:rsid w:val="0002439B"/>
    <w:rsid w:val="00024595"/>
    <w:rsid w:val="000254E4"/>
    <w:rsid w:val="000319DF"/>
    <w:rsid w:val="00033E5F"/>
    <w:rsid w:val="00035CCC"/>
    <w:rsid w:val="00036A04"/>
    <w:rsid w:val="000378E4"/>
    <w:rsid w:val="00041D87"/>
    <w:rsid w:val="00043BA5"/>
    <w:rsid w:val="00045B62"/>
    <w:rsid w:val="00050538"/>
    <w:rsid w:val="00051603"/>
    <w:rsid w:val="00051D24"/>
    <w:rsid w:val="00052439"/>
    <w:rsid w:val="00056328"/>
    <w:rsid w:val="0005649E"/>
    <w:rsid w:val="00056C78"/>
    <w:rsid w:val="00060537"/>
    <w:rsid w:val="00061D89"/>
    <w:rsid w:val="00062BAF"/>
    <w:rsid w:val="00063258"/>
    <w:rsid w:val="00065B4B"/>
    <w:rsid w:val="0007096E"/>
    <w:rsid w:val="000710D1"/>
    <w:rsid w:val="00076D12"/>
    <w:rsid w:val="00081886"/>
    <w:rsid w:val="000839D9"/>
    <w:rsid w:val="000A360F"/>
    <w:rsid w:val="000A3D79"/>
    <w:rsid w:val="000B3399"/>
    <w:rsid w:val="000B5954"/>
    <w:rsid w:val="000B5F33"/>
    <w:rsid w:val="000C0342"/>
    <w:rsid w:val="000C49FA"/>
    <w:rsid w:val="000D1F02"/>
    <w:rsid w:val="000D23E6"/>
    <w:rsid w:val="000D5F14"/>
    <w:rsid w:val="000D7179"/>
    <w:rsid w:val="000E0E35"/>
    <w:rsid w:val="000E3586"/>
    <w:rsid w:val="000E5577"/>
    <w:rsid w:val="000E6D8C"/>
    <w:rsid w:val="000E7003"/>
    <w:rsid w:val="000E709D"/>
    <w:rsid w:val="000F02D0"/>
    <w:rsid w:val="000F0F60"/>
    <w:rsid w:val="000F1198"/>
    <w:rsid w:val="000F5D5D"/>
    <w:rsid w:val="000F5F7E"/>
    <w:rsid w:val="000F675D"/>
    <w:rsid w:val="000F7C27"/>
    <w:rsid w:val="001053C4"/>
    <w:rsid w:val="001054CA"/>
    <w:rsid w:val="001060EF"/>
    <w:rsid w:val="001062EF"/>
    <w:rsid w:val="00112EC0"/>
    <w:rsid w:val="001140FE"/>
    <w:rsid w:val="001172A7"/>
    <w:rsid w:val="00117F06"/>
    <w:rsid w:val="00125225"/>
    <w:rsid w:val="00135E7A"/>
    <w:rsid w:val="001367BC"/>
    <w:rsid w:val="0013692E"/>
    <w:rsid w:val="00150393"/>
    <w:rsid w:val="0015111C"/>
    <w:rsid w:val="00151A71"/>
    <w:rsid w:val="00154CA3"/>
    <w:rsid w:val="00155515"/>
    <w:rsid w:val="001564CB"/>
    <w:rsid w:val="00160C9F"/>
    <w:rsid w:val="00163A84"/>
    <w:rsid w:val="001650B0"/>
    <w:rsid w:val="00165E2B"/>
    <w:rsid w:val="00171371"/>
    <w:rsid w:val="00174557"/>
    <w:rsid w:val="001751A1"/>
    <w:rsid w:val="00175C6D"/>
    <w:rsid w:val="00175CA3"/>
    <w:rsid w:val="00181F46"/>
    <w:rsid w:val="001823A6"/>
    <w:rsid w:val="00182FE4"/>
    <w:rsid w:val="00186924"/>
    <w:rsid w:val="0018759A"/>
    <w:rsid w:val="00187677"/>
    <w:rsid w:val="0019115A"/>
    <w:rsid w:val="00191A2B"/>
    <w:rsid w:val="001922E9"/>
    <w:rsid w:val="001925E8"/>
    <w:rsid w:val="00192FC2"/>
    <w:rsid w:val="00197172"/>
    <w:rsid w:val="00197E08"/>
    <w:rsid w:val="00197F9E"/>
    <w:rsid w:val="001A1F00"/>
    <w:rsid w:val="001A3B2D"/>
    <w:rsid w:val="001A5775"/>
    <w:rsid w:val="001A6885"/>
    <w:rsid w:val="001B145D"/>
    <w:rsid w:val="001B579E"/>
    <w:rsid w:val="001B6898"/>
    <w:rsid w:val="001B767B"/>
    <w:rsid w:val="001B7959"/>
    <w:rsid w:val="001D08B0"/>
    <w:rsid w:val="001D11B0"/>
    <w:rsid w:val="001D4F85"/>
    <w:rsid w:val="001D5F08"/>
    <w:rsid w:val="001D7E09"/>
    <w:rsid w:val="001E0561"/>
    <w:rsid w:val="001E3176"/>
    <w:rsid w:val="001E7771"/>
    <w:rsid w:val="001F11B8"/>
    <w:rsid w:val="001F5A67"/>
    <w:rsid w:val="001F5B64"/>
    <w:rsid w:val="001F5C6A"/>
    <w:rsid w:val="002038EF"/>
    <w:rsid w:val="00204EAB"/>
    <w:rsid w:val="00205051"/>
    <w:rsid w:val="00205E62"/>
    <w:rsid w:val="00211EB0"/>
    <w:rsid w:val="00215E1D"/>
    <w:rsid w:val="002213EB"/>
    <w:rsid w:val="0022370D"/>
    <w:rsid w:val="00224EF2"/>
    <w:rsid w:val="00225764"/>
    <w:rsid w:val="00230AF7"/>
    <w:rsid w:val="00231FAE"/>
    <w:rsid w:val="00232FF8"/>
    <w:rsid w:val="00233E00"/>
    <w:rsid w:val="0023464A"/>
    <w:rsid w:val="00241689"/>
    <w:rsid w:val="002425FC"/>
    <w:rsid w:val="0025171C"/>
    <w:rsid w:val="00260D9B"/>
    <w:rsid w:val="00260F93"/>
    <w:rsid w:val="002667A0"/>
    <w:rsid w:val="0027186A"/>
    <w:rsid w:val="00272CA8"/>
    <w:rsid w:val="00273298"/>
    <w:rsid w:val="002759D8"/>
    <w:rsid w:val="00276780"/>
    <w:rsid w:val="0028113E"/>
    <w:rsid w:val="00284861"/>
    <w:rsid w:val="00287E39"/>
    <w:rsid w:val="002901ED"/>
    <w:rsid w:val="00291D98"/>
    <w:rsid w:val="002928AA"/>
    <w:rsid w:val="00292F9E"/>
    <w:rsid w:val="002945ED"/>
    <w:rsid w:val="00296D4F"/>
    <w:rsid w:val="00297D2D"/>
    <w:rsid w:val="002A4194"/>
    <w:rsid w:val="002A4C01"/>
    <w:rsid w:val="002A7028"/>
    <w:rsid w:val="002A73C9"/>
    <w:rsid w:val="002B10E5"/>
    <w:rsid w:val="002B1825"/>
    <w:rsid w:val="002B278B"/>
    <w:rsid w:val="002B3FDD"/>
    <w:rsid w:val="002B4F5A"/>
    <w:rsid w:val="002B75BD"/>
    <w:rsid w:val="002B7744"/>
    <w:rsid w:val="002B790A"/>
    <w:rsid w:val="002C0073"/>
    <w:rsid w:val="002D0342"/>
    <w:rsid w:val="002D1142"/>
    <w:rsid w:val="002D186F"/>
    <w:rsid w:val="002D1F0D"/>
    <w:rsid w:val="002D239F"/>
    <w:rsid w:val="002D4DA2"/>
    <w:rsid w:val="002D61A5"/>
    <w:rsid w:val="002D650C"/>
    <w:rsid w:val="002D6F47"/>
    <w:rsid w:val="002D7BCB"/>
    <w:rsid w:val="002E1ACF"/>
    <w:rsid w:val="002E36EC"/>
    <w:rsid w:val="002E37F8"/>
    <w:rsid w:val="002E470D"/>
    <w:rsid w:val="002F1BD8"/>
    <w:rsid w:val="002F2F01"/>
    <w:rsid w:val="002F2F26"/>
    <w:rsid w:val="002F34DA"/>
    <w:rsid w:val="002F37F5"/>
    <w:rsid w:val="002F3EC1"/>
    <w:rsid w:val="002F41DE"/>
    <w:rsid w:val="002F4D26"/>
    <w:rsid w:val="002F5AD8"/>
    <w:rsid w:val="002F6231"/>
    <w:rsid w:val="002F64E5"/>
    <w:rsid w:val="002F6833"/>
    <w:rsid w:val="00300A42"/>
    <w:rsid w:val="00303D16"/>
    <w:rsid w:val="003045A8"/>
    <w:rsid w:val="00305A2C"/>
    <w:rsid w:val="003105B8"/>
    <w:rsid w:val="00311064"/>
    <w:rsid w:val="0032032A"/>
    <w:rsid w:val="00321981"/>
    <w:rsid w:val="0032460C"/>
    <w:rsid w:val="0032664B"/>
    <w:rsid w:val="00326AD9"/>
    <w:rsid w:val="00330F16"/>
    <w:rsid w:val="00331018"/>
    <w:rsid w:val="00331CDF"/>
    <w:rsid w:val="003345A8"/>
    <w:rsid w:val="0033799C"/>
    <w:rsid w:val="00341F87"/>
    <w:rsid w:val="00342701"/>
    <w:rsid w:val="00344263"/>
    <w:rsid w:val="003448A0"/>
    <w:rsid w:val="003472C9"/>
    <w:rsid w:val="003474B7"/>
    <w:rsid w:val="00352D69"/>
    <w:rsid w:val="00353374"/>
    <w:rsid w:val="00353CB5"/>
    <w:rsid w:val="00354942"/>
    <w:rsid w:val="003550F5"/>
    <w:rsid w:val="003571EB"/>
    <w:rsid w:val="003602D1"/>
    <w:rsid w:val="003612F1"/>
    <w:rsid w:val="00361DFE"/>
    <w:rsid w:val="00363219"/>
    <w:rsid w:val="003659EA"/>
    <w:rsid w:val="003726D0"/>
    <w:rsid w:val="00372AB7"/>
    <w:rsid w:val="0037453D"/>
    <w:rsid w:val="00375FDF"/>
    <w:rsid w:val="00376460"/>
    <w:rsid w:val="003768FA"/>
    <w:rsid w:val="00377234"/>
    <w:rsid w:val="00381722"/>
    <w:rsid w:val="0038657B"/>
    <w:rsid w:val="00386833"/>
    <w:rsid w:val="003874B6"/>
    <w:rsid w:val="00393145"/>
    <w:rsid w:val="003952AE"/>
    <w:rsid w:val="00395B6B"/>
    <w:rsid w:val="00396227"/>
    <w:rsid w:val="003A0229"/>
    <w:rsid w:val="003A0D3B"/>
    <w:rsid w:val="003A1550"/>
    <w:rsid w:val="003B09D5"/>
    <w:rsid w:val="003B3D0A"/>
    <w:rsid w:val="003C4130"/>
    <w:rsid w:val="003C4BB6"/>
    <w:rsid w:val="003C6178"/>
    <w:rsid w:val="003C6C74"/>
    <w:rsid w:val="003D232D"/>
    <w:rsid w:val="003D2623"/>
    <w:rsid w:val="003D2BEE"/>
    <w:rsid w:val="003D3524"/>
    <w:rsid w:val="003D58F4"/>
    <w:rsid w:val="003E00DD"/>
    <w:rsid w:val="003E5278"/>
    <w:rsid w:val="003E5670"/>
    <w:rsid w:val="003E5CB0"/>
    <w:rsid w:val="003E6CC8"/>
    <w:rsid w:val="003F04D5"/>
    <w:rsid w:val="003F1F6B"/>
    <w:rsid w:val="003F218E"/>
    <w:rsid w:val="003F31FC"/>
    <w:rsid w:val="003F34AA"/>
    <w:rsid w:val="003F7E07"/>
    <w:rsid w:val="00403520"/>
    <w:rsid w:val="00404C46"/>
    <w:rsid w:val="00413B49"/>
    <w:rsid w:val="004140BC"/>
    <w:rsid w:val="00414403"/>
    <w:rsid w:val="00422A13"/>
    <w:rsid w:val="00422A95"/>
    <w:rsid w:val="004253C4"/>
    <w:rsid w:val="00426406"/>
    <w:rsid w:val="00426562"/>
    <w:rsid w:val="0042671E"/>
    <w:rsid w:val="00427EC9"/>
    <w:rsid w:val="0043215B"/>
    <w:rsid w:val="004370FF"/>
    <w:rsid w:val="00437109"/>
    <w:rsid w:val="004403A2"/>
    <w:rsid w:val="004434AC"/>
    <w:rsid w:val="00444122"/>
    <w:rsid w:val="004446A6"/>
    <w:rsid w:val="0044482B"/>
    <w:rsid w:val="004505F9"/>
    <w:rsid w:val="0045297E"/>
    <w:rsid w:val="00452A62"/>
    <w:rsid w:val="0045319F"/>
    <w:rsid w:val="00454A4C"/>
    <w:rsid w:val="00456BAA"/>
    <w:rsid w:val="0045769B"/>
    <w:rsid w:val="00463AE1"/>
    <w:rsid w:val="0046538D"/>
    <w:rsid w:val="00466A3F"/>
    <w:rsid w:val="00472547"/>
    <w:rsid w:val="00474C12"/>
    <w:rsid w:val="004820E7"/>
    <w:rsid w:val="004843E8"/>
    <w:rsid w:val="0049201A"/>
    <w:rsid w:val="00494876"/>
    <w:rsid w:val="00495B2D"/>
    <w:rsid w:val="00496525"/>
    <w:rsid w:val="004A53D3"/>
    <w:rsid w:val="004A6127"/>
    <w:rsid w:val="004A624C"/>
    <w:rsid w:val="004A6EF1"/>
    <w:rsid w:val="004B0D0E"/>
    <w:rsid w:val="004B11E0"/>
    <w:rsid w:val="004B2F9E"/>
    <w:rsid w:val="004B490A"/>
    <w:rsid w:val="004B4DFC"/>
    <w:rsid w:val="004B73CF"/>
    <w:rsid w:val="004C19F9"/>
    <w:rsid w:val="004D1A56"/>
    <w:rsid w:val="004D59B1"/>
    <w:rsid w:val="004D64CC"/>
    <w:rsid w:val="004D7974"/>
    <w:rsid w:val="004E088B"/>
    <w:rsid w:val="004E3166"/>
    <w:rsid w:val="004E3189"/>
    <w:rsid w:val="004E4F38"/>
    <w:rsid w:val="004E5E79"/>
    <w:rsid w:val="004F2B1D"/>
    <w:rsid w:val="004F2EEF"/>
    <w:rsid w:val="004F4D45"/>
    <w:rsid w:val="004F5097"/>
    <w:rsid w:val="004F5580"/>
    <w:rsid w:val="004F5F92"/>
    <w:rsid w:val="004F727E"/>
    <w:rsid w:val="0050473E"/>
    <w:rsid w:val="00506365"/>
    <w:rsid w:val="00507D3F"/>
    <w:rsid w:val="00512728"/>
    <w:rsid w:val="00517BAB"/>
    <w:rsid w:val="00524379"/>
    <w:rsid w:val="0053218F"/>
    <w:rsid w:val="0053322F"/>
    <w:rsid w:val="0053369E"/>
    <w:rsid w:val="005347BA"/>
    <w:rsid w:val="00536C45"/>
    <w:rsid w:val="00537779"/>
    <w:rsid w:val="00537D11"/>
    <w:rsid w:val="005409BF"/>
    <w:rsid w:val="005412D2"/>
    <w:rsid w:val="00543835"/>
    <w:rsid w:val="00546AF8"/>
    <w:rsid w:val="0054787B"/>
    <w:rsid w:val="005507AC"/>
    <w:rsid w:val="005508B1"/>
    <w:rsid w:val="0055263A"/>
    <w:rsid w:val="00552E0F"/>
    <w:rsid w:val="00553709"/>
    <w:rsid w:val="00555DEA"/>
    <w:rsid w:val="0055618A"/>
    <w:rsid w:val="005579F0"/>
    <w:rsid w:val="00562659"/>
    <w:rsid w:val="00566DF4"/>
    <w:rsid w:val="00567FA2"/>
    <w:rsid w:val="005717C0"/>
    <w:rsid w:val="0057544B"/>
    <w:rsid w:val="00577376"/>
    <w:rsid w:val="00580A52"/>
    <w:rsid w:val="0058334D"/>
    <w:rsid w:val="0058427B"/>
    <w:rsid w:val="00586844"/>
    <w:rsid w:val="0059172B"/>
    <w:rsid w:val="005926DA"/>
    <w:rsid w:val="00593E9C"/>
    <w:rsid w:val="00594C13"/>
    <w:rsid w:val="005957E0"/>
    <w:rsid w:val="00596E5A"/>
    <w:rsid w:val="005A28A4"/>
    <w:rsid w:val="005A39C0"/>
    <w:rsid w:val="005A4F85"/>
    <w:rsid w:val="005A59E8"/>
    <w:rsid w:val="005A72D0"/>
    <w:rsid w:val="005A7F7D"/>
    <w:rsid w:val="005B196E"/>
    <w:rsid w:val="005B2400"/>
    <w:rsid w:val="005B33D9"/>
    <w:rsid w:val="005B3807"/>
    <w:rsid w:val="005B5D96"/>
    <w:rsid w:val="005B7774"/>
    <w:rsid w:val="005C23EA"/>
    <w:rsid w:val="005C3905"/>
    <w:rsid w:val="005C4357"/>
    <w:rsid w:val="005C65C3"/>
    <w:rsid w:val="005C7719"/>
    <w:rsid w:val="005C78FA"/>
    <w:rsid w:val="005C7FDA"/>
    <w:rsid w:val="005D3A23"/>
    <w:rsid w:val="005D3F6A"/>
    <w:rsid w:val="005D6D8B"/>
    <w:rsid w:val="005D75B7"/>
    <w:rsid w:val="005E0253"/>
    <w:rsid w:val="005E2984"/>
    <w:rsid w:val="005E3EE9"/>
    <w:rsid w:val="005F0BB9"/>
    <w:rsid w:val="005F1B0A"/>
    <w:rsid w:val="005F3822"/>
    <w:rsid w:val="005F45D5"/>
    <w:rsid w:val="005F52C7"/>
    <w:rsid w:val="005F599C"/>
    <w:rsid w:val="00601C2B"/>
    <w:rsid w:val="006025E9"/>
    <w:rsid w:val="00602A31"/>
    <w:rsid w:val="0061121C"/>
    <w:rsid w:val="00612C61"/>
    <w:rsid w:val="00612F65"/>
    <w:rsid w:val="00615981"/>
    <w:rsid w:val="0062321B"/>
    <w:rsid w:val="00625786"/>
    <w:rsid w:val="00625A08"/>
    <w:rsid w:val="006308D1"/>
    <w:rsid w:val="00631D4D"/>
    <w:rsid w:val="0063274F"/>
    <w:rsid w:val="00635662"/>
    <w:rsid w:val="006405EA"/>
    <w:rsid w:val="00652B64"/>
    <w:rsid w:val="00655C8E"/>
    <w:rsid w:val="00660053"/>
    <w:rsid w:val="00660ECF"/>
    <w:rsid w:val="00662E68"/>
    <w:rsid w:val="006641A9"/>
    <w:rsid w:val="00664E29"/>
    <w:rsid w:val="00665147"/>
    <w:rsid w:val="00665387"/>
    <w:rsid w:val="00665996"/>
    <w:rsid w:val="00665A50"/>
    <w:rsid w:val="0066732C"/>
    <w:rsid w:val="006706D1"/>
    <w:rsid w:val="006730DB"/>
    <w:rsid w:val="00677A91"/>
    <w:rsid w:val="00685575"/>
    <w:rsid w:val="0068634D"/>
    <w:rsid w:val="006925F8"/>
    <w:rsid w:val="00693D72"/>
    <w:rsid w:val="00693DA7"/>
    <w:rsid w:val="00695202"/>
    <w:rsid w:val="006A0C29"/>
    <w:rsid w:val="006A3074"/>
    <w:rsid w:val="006A3BCF"/>
    <w:rsid w:val="006A449E"/>
    <w:rsid w:val="006A4D87"/>
    <w:rsid w:val="006A59E6"/>
    <w:rsid w:val="006B0B06"/>
    <w:rsid w:val="006B4095"/>
    <w:rsid w:val="006B43F5"/>
    <w:rsid w:val="006B633C"/>
    <w:rsid w:val="006B7AC7"/>
    <w:rsid w:val="006B7D20"/>
    <w:rsid w:val="006C0DA0"/>
    <w:rsid w:val="006C1289"/>
    <w:rsid w:val="006C29F6"/>
    <w:rsid w:val="006C466C"/>
    <w:rsid w:val="006D1E2B"/>
    <w:rsid w:val="006D2006"/>
    <w:rsid w:val="006D7F6A"/>
    <w:rsid w:val="006E2BEA"/>
    <w:rsid w:val="006E429B"/>
    <w:rsid w:val="006E60B3"/>
    <w:rsid w:val="006E642A"/>
    <w:rsid w:val="006E666B"/>
    <w:rsid w:val="006E7D1F"/>
    <w:rsid w:val="006F364F"/>
    <w:rsid w:val="006F58D6"/>
    <w:rsid w:val="006F7837"/>
    <w:rsid w:val="0070151F"/>
    <w:rsid w:val="00702DAF"/>
    <w:rsid w:val="007066B5"/>
    <w:rsid w:val="0071358B"/>
    <w:rsid w:val="00714F93"/>
    <w:rsid w:val="007152F8"/>
    <w:rsid w:val="00720A2E"/>
    <w:rsid w:val="007221B4"/>
    <w:rsid w:val="00722E24"/>
    <w:rsid w:val="00723697"/>
    <w:rsid w:val="00724D16"/>
    <w:rsid w:val="0072604B"/>
    <w:rsid w:val="00726919"/>
    <w:rsid w:val="0074115A"/>
    <w:rsid w:val="00745D95"/>
    <w:rsid w:val="0075115D"/>
    <w:rsid w:val="007514BD"/>
    <w:rsid w:val="0075284B"/>
    <w:rsid w:val="00754A3C"/>
    <w:rsid w:val="007554DC"/>
    <w:rsid w:val="00757606"/>
    <w:rsid w:val="00757A46"/>
    <w:rsid w:val="00760C73"/>
    <w:rsid w:val="007633F9"/>
    <w:rsid w:val="0076730A"/>
    <w:rsid w:val="00767E8A"/>
    <w:rsid w:val="00770EC2"/>
    <w:rsid w:val="00773957"/>
    <w:rsid w:val="007744AA"/>
    <w:rsid w:val="0077599B"/>
    <w:rsid w:val="00783A6A"/>
    <w:rsid w:val="007845EC"/>
    <w:rsid w:val="00786161"/>
    <w:rsid w:val="00787A81"/>
    <w:rsid w:val="00790217"/>
    <w:rsid w:val="00791301"/>
    <w:rsid w:val="00791583"/>
    <w:rsid w:val="0079194E"/>
    <w:rsid w:val="00791F19"/>
    <w:rsid w:val="00797380"/>
    <w:rsid w:val="007A03FF"/>
    <w:rsid w:val="007A6907"/>
    <w:rsid w:val="007A7DAC"/>
    <w:rsid w:val="007B0291"/>
    <w:rsid w:val="007B0C53"/>
    <w:rsid w:val="007B3394"/>
    <w:rsid w:val="007C1B53"/>
    <w:rsid w:val="007C3FB4"/>
    <w:rsid w:val="007C5DD4"/>
    <w:rsid w:val="007C6E7E"/>
    <w:rsid w:val="007C6FFE"/>
    <w:rsid w:val="007D15C6"/>
    <w:rsid w:val="007D5AA5"/>
    <w:rsid w:val="007D7D34"/>
    <w:rsid w:val="007E0A0A"/>
    <w:rsid w:val="007E2E90"/>
    <w:rsid w:val="007E393C"/>
    <w:rsid w:val="007E4F9F"/>
    <w:rsid w:val="007E599F"/>
    <w:rsid w:val="007E686A"/>
    <w:rsid w:val="007F00D2"/>
    <w:rsid w:val="007F0FA6"/>
    <w:rsid w:val="007F4A44"/>
    <w:rsid w:val="007F5D91"/>
    <w:rsid w:val="007F6385"/>
    <w:rsid w:val="00802B94"/>
    <w:rsid w:val="00802F5C"/>
    <w:rsid w:val="008038BF"/>
    <w:rsid w:val="00805C20"/>
    <w:rsid w:val="00805C7A"/>
    <w:rsid w:val="00805D31"/>
    <w:rsid w:val="00812937"/>
    <w:rsid w:val="0081467F"/>
    <w:rsid w:val="00815EAE"/>
    <w:rsid w:val="00822FE4"/>
    <w:rsid w:val="0082628B"/>
    <w:rsid w:val="0083047D"/>
    <w:rsid w:val="00832A0E"/>
    <w:rsid w:val="00835B4B"/>
    <w:rsid w:val="00840318"/>
    <w:rsid w:val="00841AC6"/>
    <w:rsid w:val="00842F1F"/>
    <w:rsid w:val="00845ED9"/>
    <w:rsid w:val="008468D7"/>
    <w:rsid w:val="00847D5A"/>
    <w:rsid w:val="00851C72"/>
    <w:rsid w:val="0085323C"/>
    <w:rsid w:val="00853882"/>
    <w:rsid w:val="00853E6A"/>
    <w:rsid w:val="008609E4"/>
    <w:rsid w:val="00863E94"/>
    <w:rsid w:val="00871D2D"/>
    <w:rsid w:val="00873236"/>
    <w:rsid w:val="00875EBB"/>
    <w:rsid w:val="00880E67"/>
    <w:rsid w:val="00880F8D"/>
    <w:rsid w:val="008833FA"/>
    <w:rsid w:val="00887E3F"/>
    <w:rsid w:val="00887EC8"/>
    <w:rsid w:val="00891D0F"/>
    <w:rsid w:val="00896252"/>
    <w:rsid w:val="008972B7"/>
    <w:rsid w:val="00897A75"/>
    <w:rsid w:val="008A04D6"/>
    <w:rsid w:val="008A793B"/>
    <w:rsid w:val="008B3B57"/>
    <w:rsid w:val="008B68A9"/>
    <w:rsid w:val="008C13D0"/>
    <w:rsid w:val="008C20C4"/>
    <w:rsid w:val="008C2FB2"/>
    <w:rsid w:val="008C313E"/>
    <w:rsid w:val="008C3EBB"/>
    <w:rsid w:val="008C46E1"/>
    <w:rsid w:val="008C4EF9"/>
    <w:rsid w:val="008C763C"/>
    <w:rsid w:val="008C7D68"/>
    <w:rsid w:val="008D1C90"/>
    <w:rsid w:val="008D27EF"/>
    <w:rsid w:val="008D732A"/>
    <w:rsid w:val="008E0CF4"/>
    <w:rsid w:val="008E1315"/>
    <w:rsid w:val="008E32F4"/>
    <w:rsid w:val="008E5F47"/>
    <w:rsid w:val="008F028A"/>
    <w:rsid w:val="008F1CA2"/>
    <w:rsid w:val="008F37CE"/>
    <w:rsid w:val="008F7025"/>
    <w:rsid w:val="00903995"/>
    <w:rsid w:val="00903F52"/>
    <w:rsid w:val="0090624B"/>
    <w:rsid w:val="00907F09"/>
    <w:rsid w:val="0091463F"/>
    <w:rsid w:val="00917F93"/>
    <w:rsid w:val="00920553"/>
    <w:rsid w:val="009225FC"/>
    <w:rsid w:val="0092482F"/>
    <w:rsid w:val="009252AC"/>
    <w:rsid w:val="00925A01"/>
    <w:rsid w:val="00927280"/>
    <w:rsid w:val="00932783"/>
    <w:rsid w:val="00933FA5"/>
    <w:rsid w:val="009348EA"/>
    <w:rsid w:val="009350FD"/>
    <w:rsid w:val="009370A9"/>
    <w:rsid w:val="0093782F"/>
    <w:rsid w:val="00937B68"/>
    <w:rsid w:val="0094018C"/>
    <w:rsid w:val="00940EF8"/>
    <w:rsid w:val="009437DD"/>
    <w:rsid w:val="00943BA9"/>
    <w:rsid w:val="00946885"/>
    <w:rsid w:val="00950C43"/>
    <w:rsid w:val="009546B9"/>
    <w:rsid w:val="0095544D"/>
    <w:rsid w:val="00957C05"/>
    <w:rsid w:val="00957D1D"/>
    <w:rsid w:val="009616AA"/>
    <w:rsid w:val="0096187E"/>
    <w:rsid w:val="00963A28"/>
    <w:rsid w:val="00964D1C"/>
    <w:rsid w:val="0096503D"/>
    <w:rsid w:val="00965DD3"/>
    <w:rsid w:val="0097046C"/>
    <w:rsid w:val="00970CF3"/>
    <w:rsid w:val="00974B42"/>
    <w:rsid w:val="00975396"/>
    <w:rsid w:val="00981255"/>
    <w:rsid w:val="009850F9"/>
    <w:rsid w:val="009852D4"/>
    <w:rsid w:val="00991450"/>
    <w:rsid w:val="00991A1E"/>
    <w:rsid w:val="009942CB"/>
    <w:rsid w:val="00995064"/>
    <w:rsid w:val="009A1434"/>
    <w:rsid w:val="009A442A"/>
    <w:rsid w:val="009A4EFD"/>
    <w:rsid w:val="009A6712"/>
    <w:rsid w:val="009B0BC9"/>
    <w:rsid w:val="009B13E8"/>
    <w:rsid w:val="009B1623"/>
    <w:rsid w:val="009B3597"/>
    <w:rsid w:val="009B5DEB"/>
    <w:rsid w:val="009C1B68"/>
    <w:rsid w:val="009C5EF0"/>
    <w:rsid w:val="009D09A9"/>
    <w:rsid w:val="009D5B05"/>
    <w:rsid w:val="009D77E3"/>
    <w:rsid w:val="009E07E3"/>
    <w:rsid w:val="009E20C9"/>
    <w:rsid w:val="009F40CC"/>
    <w:rsid w:val="009F4A83"/>
    <w:rsid w:val="009F7F9C"/>
    <w:rsid w:val="00A000C7"/>
    <w:rsid w:val="00A00881"/>
    <w:rsid w:val="00A05B20"/>
    <w:rsid w:val="00A069FB"/>
    <w:rsid w:val="00A06F73"/>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7364"/>
    <w:rsid w:val="00A407AA"/>
    <w:rsid w:val="00A41837"/>
    <w:rsid w:val="00A4466C"/>
    <w:rsid w:val="00A44AB7"/>
    <w:rsid w:val="00A46989"/>
    <w:rsid w:val="00A51B7C"/>
    <w:rsid w:val="00A56885"/>
    <w:rsid w:val="00A667F5"/>
    <w:rsid w:val="00A676D6"/>
    <w:rsid w:val="00A7022C"/>
    <w:rsid w:val="00A7026C"/>
    <w:rsid w:val="00A709D4"/>
    <w:rsid w:val="00A72187"/>
    <w:rsid w:val="00A73F7F"/>
    <w:rsid w:val="00A8045C"/>
    <w:rsid w:val="00A8251B"/>
    <w:rsid w:val="00A85473"/>
    <w:rsid w:val="00A90061"/>
    <w:rsid w:val="00A93673"/>
    <w:rsid w:val="00A94528"/>
    <w:rsid w:val="00A97FF6"/>
    <w:rsid w:val="00AA10A4"/>
    <w:rsid w:val="00AA3A9C"/>
    <w:rsid w:val="00AA4236"/>
    <w:rsid w:val="00AA4347"/>
    <w:rsid w:val="00AA47E8"/>
    <w:rsid w:val="00AA6A7C"/>
    <w:rsid w:val="00AA6AE9"/>
    <w:rsid w:val="00AB11E9"/>
    <w:rsid w:val="00AB6040"/>
    <w:rsid w:val="00AB608B"/>
    <w:rsid w:val="00AC0AB3"/>
    <w:rsid w:val="00AC1D82"/>
    <w:rsid w:val="00AC2D68"/>
    <w:rsid w:val="00AD1E4C"/>
    <w:rsid w:val="00AD2F0E"/>
    <w:rsid w:val="00AD3924"/>
    <w:rsid w:val="00AD76F8"/>
    <w:rsid w:val="00AE2645"/>
    <w:rsid w:val="00AE3A90"/>
    <w:rsid w:val="00AF2B36"/>
    <w:rsid w:val="00AF3F58"/>
    <w:rsid w:val="00AF5012"/>
    <w:rsid w:val="00AF5DAB"/>
    <w:rsid w:val="00B00279"/>
    <w:rsid w:val="00B002FE"/>
    <w:rsid w:val="00B00D86"/>
    <w:rsid w:val="00B03383"/>
    <w:rsid w:val="00B05CFB"/>
    <w:rsid w:val="00B06C11"/>
    <w:rsid w:val="00B0723D"/>
    <w:rsid w:val="00B07C90"/>
    <w:rsid w:val="00B1238E"/>
    <w:rsid w:val="00B178F4"/>
    <w:rsid w:val="00B244E6"/>
    <w:rsid w:val="00B25DF5"/>
    <w:rsid w:val="00B3003B"/>
    <w:rsid w:val="00B31002"/>
    <w:rsid w:val="00B310BD"/>
    <w:rsid w:val="00B31A98"/>
    <w:rsid w:val="00B354E6"/>
    <w:rsid w:val="00B35EAD"/>
    <w:rsid w:val="00B37A5D"/>
    <w:rsid w:val="00B4110F"/>
    <w:rsid w:val="00B440D7"/>
    <w:rsid w:val="00B50EB4"/>
    <w:rsid w:val="00B53054"/>
    <w:rsid w:val="00B5515B"/>
    <w:rsid w:val="00B57687"/>
    <w:rsid w:val="00B60619"/>
    <w:rsid w:val="00B61084"/>
    <w:rsid w:val="00B635AF"/>
    <w:rsid w:val="00B63D48"/>
    <w:rsid w:val="00B72CE5"/>
    <w:rsid w:val="00B745FF"/>
    <w:rsid w:val="00B7471E"/>
    <w:rsid w:val="00B74746"/>
    <w:rsid w:val="00B75C4C"/>
    <w:rsid w:val="00B77A2B"/>
    <w:rsid w:val="00B814F1"/>
    <w:rsid w:val="00B86270"/>
    <w:rsid w:val="00B87205"/>
    <w:rsid w:val="00B920DE"/>
    <w:rsid w:val="00B94753"/>
    <w:rsid w:val="00B963C1"/>
    <w:rsid w:val="00B968CD"/>
    <w:rsid w:val="00B9745D"/>
    <w:rsid w:val="00BA343F"/>
    <w:rsid w:val="00BA3862"/>
    <w:rsid w:val="00BA6745"/>
    <w:rsid w:val="00BA6A27"/>
    <w:rsid w:val="00BB0FA1"/>
    <w:rsid w:val="00BB1314"/>
    <w:rsid w:val="00BB2D85"/>
    <w:rsid w:val="00BB3D4B"/>
    <w:rsid w:val="00BB4BA0"/>
    <w:rsid w:val="00BB6BE2"/>
    <w:rsid w:val="00BB6E11"/>
    <w:rsid w:val="00BC363F"/>
    <w:rsid w:val="00BC3D3E"/>
    <w:rsid w:val="00BC600F"/>
    <w:rsid w:val="00BD0C78"/>
    <w:rsid w:val="00BD12B7"/>
    <w:rsid w:val="00BD40B4"/>
    <w:rsid w:val="00BD4202"/>
    <w:rsid w:val="00BD7956"/>
    <w:rsid w:val="00BE42B5"/>
    <w:rsid w:val="00BE75E4"/>
    <w:rsid w:val="00BF01CC"/>
    <w:rsid w:val="00BF109D"/>
    <w:rsid w:val="00BF231A"/>
    <w:rsid w:val="00BF532C"/>
    <w:rsid w:val="00BF5B4B"/>
    <w:rsid w:val="00BF60EE"/>
    <w:rsid w:val="00C0034A"/>
    <w:rsid w:val="00C01517"/>
    <w:rsid w:val="00C078F3"/>
    <w:rsid w:val="00C120CC"/>
    <w:rsid w:val="00C13181"/>
    <w:rsid w:val="00C158F1"/>
    <w:rsid w:val="00C1774F"/>
    <w:rsid w:val="00C21079"/>
    <w:rsid w:val="00C23800"/>
    <w:rsid w:val="00C2387D"/>
    <w:rsid w:val="00C265C6"/>
    <w:rsid w:val="00C267EB"/>
    <w:rsid w:val="00C2767C"/>
    <w:rsid w:val="00C3066E"/>
    <w:rsid w:val="00C30989"/>
    <w:rsid w:val="00C31CDE"/>
    <w:rsid w:val="00C42F08"/>
    <w:rsid w:val="00C44E7B"/>
    <w:rsid w:val="00C458D6"/>
    <w:rsid w:val="00C46082"/>
    <w:rsid w:val="00C5047F"/>
    <w:rsid w:val="00C5188D"/>
    <w:rsid w:val="00C5398A"/>
    <w:rsid w:val="00C5678B"/>
    <w:rsid w:val="00C57930"/>
    <w:rsid w:val="00C57BC9"/>
    <w:rsid w:val="00C639A6"/>
    <w:rsid w:val="00C64304"/>
    <w:rsid w:val="00C65104"/>
    <w:rsid w:val="00C65B0B"/>
    <w:rsid w:val="00C70B35"/>
    <w:rsid w:val="00C72127"/>
    <w:rsid w:val="00C74062"/>
    <w:rsid w:val="00C779BF"/>
    <w:rsid w:val="00C80F4A"/>
    <w:rsid w:val="00C83925"/>
    <w:rsid w:val="00C84C18"/>
    <w:rsid w:val="00C861B0"/>
    <w:rsid w:val="00C86404"/>
    <w:rsid w:val="00C8740B"/>
    <w:rsid w:val="00C924FE"/>
    <w:rsid w:val="00C96B6F"/>
    <w:rsid w:val="00C96FDF"/>
    <w:rsid w:val="00CA18DB"/>
    <w:rsid w:val="00CA4A16"/>
    <w:rsid w:val="00CA6477"/>
    <w:rsid w:val="00CB0486"/>
    <w:rsid w:val="00CB3939"/>
    <w:rsid w:val="00CB6AFD"/>
    <w:rsid w:val="00CB6D0D"/>
    <w:rsid w:val="00CC1E33"/>
    <w:rsid w:val="00CC2ABB"/>
    <w:rsid w:val="00CC2F0C"/>
    <w:rsid w:val="00CC382D"/>
    <w:rsid w:val="00CC64D9"/>
    <w:rsid w:val="00CD0EC0"/>
    <w:rsid w:val="00CD144A"/>
    <w:rsid w:val="00CD2A3A"/>
    <w:rsid w:val="00CD43A9"/>
    <w:rsid w:val="00CD54E4"/>
    <w:rsid w:val="00CD5C06"/>
    <w:rsid w:val="00CE0F52"/>
    <w:rsid w:val="00CE2147"/>
    <w:rsid w:val="00CE2506"/>
    <w:rsid w:val="00CE4D4E"/>
    <w:rsid w:val="00CE718D"/>
    <w:rsid w:val="00CE7BE1"/>
    <w:rsid w:val="00CE7D47"/>
    <w:rsid w:val="00CF1653"/>
    <w:rsid w:val="00CF170B"/>
    <w:rsid w:val="00CF5056"/>
    <w:rsid w:val="00CF53FA"/>
    <w:rsid w:val="00CF5502"/>
    <w:rsid w:val="00D0066B"/>
    <w:rsid w:val="00D01DC2"/>
    <w:rsid w:val="00D01DC8"/>
    <w:rsid w:val="00D0559B"/>
    <w:rsid w:val="00D07FC1"/>
    <w:rsid w:val="00D128E6"/>
    <w:rsid w:val="00D15993"/>
    <w:rsid w:val="00D16ED6"/>
    <w:rsid w:val="00D1719B"/>
    <w:rsid w:val="00D17BE2"/>
    <w:rsid w:val="00D203F3"/>
    <w:rsid w:val="00D2227C"/>
    <w:rsid w:val="00D22600"/>
    <w:rsid w:val="00D231F4"/>
    <w:rsid w:val="00D275D7"/>
    <w:rsid w:val="00D30ADA"/>
    <w:rsid w:val="00D31BCE"/>
    <w:rsid w:val="00D31F4A"/>
    <w:rsid w:val="00D34738"/>
    <w:rsid w:val="00D40D1E"/>
    <w:rsid w:val="00D423F0"/>
    <w:rsid w:val="00D4322E"/>
    <w:rsid w:val="00D46CCD"/>
    <w:rsid w:val="00D516F8"/>
    <w:rsid w:val="00D528F1"/>
    <w:rsid w:val="00D53405"/>
    <w:rsid w:val="00D6026D"/>
    <w:rsid w:val="00D607A3"/>
    <w:rsid w:val="00D6098D"/>
    <w:rsid w:val="00D60F1E"/>
    <w:rsid w:val="00D61DCD"/>
    <w:rsid w:val="00D622ED"/>
    <w:rsid w:val="00D6758A"/>
    <w:rsid w:val="00D70045"/>
    <w:rsid w:val="00D72976"/>
    <w:rsid w:val="00D72D2B"/>
    <w:rsid w:val="00D77B45"/>
    <w:rsid w:val="00D82484"/>
    <w:rsid w:val="00D832FE"/>
    <w:rsid w:val="00D844C7"/>
    <w:rsid w:val="00D87B42"/>
    <w:rsid w:val="00D900ED"/>
    <w:rsid w:val="00D909ED"/>
    <w:rsid w:val="00D9549D"/>
    <w:rsid w:val="00D96277"/>
    <w:rsid w:val="00D9661E"/>
    <w:rsid w:val="00DA1B9C"/>
    <w:rsid w:val="00DA2F8B"/>
    <w:rsid w:val="00DA3677"/>
    <w:rsid w:val="00DA7930"/>
    <w:rsid w:val="00DA7A1C"/>
    <w:rsid w:val="00DB1AFB"/>
    <w:rsid w:val="00DB5D8A"/>
    <w:rsid w:val="00DB66F8"/>
    <w:rsid w:val="00DB6782"/>
    <w:rsid w:val="00DB6822"/>
    <w:rsid w:val="00DC1A7B"/>
    <w:rsid w:val="00DC353F"/>
    <w:rsid w:val="00DD0512"/>
    <w:rsid w:val="00DD11E1"/>
    <w:rsid w:val="00DD78D5"/>
    <w:rsid w:val="00DD7B4F"/>
    <w:rsid w:val="00DE0586"/>
    <w:rsid w:val="00DE44ED"/>
    <w:rsid w:val="00DE463C"/>
    <w:rsid w:val="00DE57A6"/>
    <w:rsid w:val="00DE5B1B"/>
    <w:rsid w:val="00DF023D"/>
    <w:rsid w:val="00DF1BB3"/>
    <w:rsid w:val="00DF4FBA"/>
    <w:rsid w:val="00DF7AF9"/>
    <w:rsid w:val="00E01389"/>
    <w:rsid w:val="00E030F7"/>
    <w:rsid w:val="00E03862"/>
    <w:rsid w:val="00E06523"/>
    <w:rsid w:val="00E0713A"/>
    <w:rsid w:val="00E2085B"/>
    <w:rsid w:val="00E223BC"/>
    <w:rsid w:val="00E231B8"/>
    <w:rsid w:val="00E239EF"/>
    <w:rsid w:val="00E27196"/>
    <w:rsid w:val="00E31FF2"/>
    <w:rsid w:val="00E350CF"/>
    <w:rsid w:val="00E35CD1"/>
    <w:rsid w:val="00E372C4"/>
    <w:rsid w:val="00E40D28"/>
    <w:rsid w:val="00E43AF4"/>
    <w:rsid w:val="00E46262"/>
    <w:rsid w:val="00E4771B"/>
    <w:rsid w:val="00E5150F"/>
    <w:rsid w:val="00E53CEA"/>
    <w:rsid w:val="00E56353"/>
    <w:rsid w:val="00E5738E"/>
    <w:rsid w:val="00E57429"/>
    <w:rsid w:val="00E60CC3"/>
    <w:rsid w:val="00E61D09"/>
    <w:rsid w:val="00E6622F"/>
    <w:rsid w:val="00E71755"/>
    <w:rsid w:val="00E76568"/>
    <w:rsid w:val="00E811FE"/>
    <w:rsid w:val="00E82030"/>
    <w:rsid w:val="00E83285"/>
    <w:rsid w:val="00E8461A"/>
    <w:rsid w:val="00E84E00"/>
    <w:rsid w:val="00EA5CE3"/>
    <w:rsid w:val="00EA5D9F"/>
    <w:rsid w:val="00EA6C24"/>
    <w:rsid w:val="00EA6E6D"/>
    <w:rsid w:val="00EB5333"/>
    <w:rsid w:val="00EC0DEA"/>
    <w:rsid w:val="00EC17D4"/>
    <w:rsid w:val="00EC48E1"/>
    <w:rsid w:val="00EC5576"/>
    <w:rsid w:val="00EC6223"/>
    <w:rsid w:val="00ED0D1F"/>
    <w:rsid w:val="00ED162D"/>
    <w:rsid w:val="00ED18B1"/>
    <w:rsid w:val="00ED522A"/>
    <w:rsid w:val="00ED5B5B"/>
    <w:rsid w:val="00EE34D0"/>
    <w:rsid w:val="00EE5535"/>
    <w:rsid w:val="00EF1126"/>
    <w:rsid w:val="00EF28B3"/>
    <w:rsid w:val="00EF517F"/>
    <w:rsid w:val="00F009EE"/>
    <w:rsid w:val="00F039BB"/>
    <w:rsid w:val="00F0773E"/>
    <w:rsid w:val="00F11FF4"/>
    <w:rsid w:val="00F14E64"/>
    <w:rsid w:val="00F20222"/>
    <w:rsid w:val="00F21B81"/>
    <w:rsid w:val="00F21DC3"/>
    <w:rsid w:val="00F23692"/>
    <w:rsid w:val="00F30680"/>
    <w:rsid w:val="00F307BD"/>
    <w:rsid w:val="00F30C67"/>
    <w:rsid w:val="00F347B7"/>
    <w:rsid w:val="00F34CF3"/>
    <w:rsid w:val="00F424DB"/>
    <w:rsid w:val="00F42A83"/>
    <w:rsid w:val="00F42CE9"/>
    <w:rsid w:val="00F43E20"/>
    <w:rsid w:val="00F47668"/>
    <w:rsid w:val="00F478D4"/>
    <w:rsid w:val="00F516B7"/>
    <w:rsid w:val="00F60882"/>
    <w:rsid w:val="00F611A9"/>
    <w:rsid w:val="00F6144C"/>
    <w:rsid w:val="00F61969"/>
    <w:rsid w:val="00F6521C"/>
    <w:rsid w:val="00F7035D"/>
    <w:rsid w:val="00F72A0A"/>
    <w:rsid w:val="00F76EEE"/>
    <w:rsid w:val="00F83FD9"/>
    <w:rsid w:val="00F8419C"/>
    <w:rsid w:val="00F85181"/>
    <w:rsid w:val="00F86681"/>
    <w:rsid w:val="00F87A0A"/>
    <w:rsid w:val="00F904B6"/>
    <w:rsid w:val="00F97B4C"/>
    <w:rsid w:val="00FA0C0C"/>
    <w:rsid w:val="00FA18BA"/>
    <w:rsid w:val="00FA28ED"/>
    <w:rsid w:val="00FA4859"/>
    <w:rsid w:val="00FA5222"/>
    <w:rsid w:val="00FA6029"/>
    <w:rsid w:val="00FA759F"/>
    <w:rsid w:val="00FB0752"/>
    <w:rsid w:val="00FB20A6"/>
    <w:rsid w:val="00FB24E6"/>
    <w:rsid w:val="00FB3C27"/>
    <w:rsid w:val="00FB496E"/>
    <w:rsid w:val="00FC46A7"/>
    <w:rsid w:val="00FC5B12"/>
    <w:rsid w:val="00FD7957"/>
    <w:rsid w:val="00FE1A64"/>
    <w:rsid w:val="00FE45A1"/>
    <w:rsid w:val="00FE5118"/>
    <w:rsid w:val="00FE5F86"/>
    <w:rsid w:val="00FE690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4596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eichen"/>
    <w:uiPriority w:val="99"/>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eichen">
    <w:name w:val="Textkörper Zeichen"/>
    <w:link w:val="Textkrper"/>
    <w:rsid w:val="002A7028"/>
    <w:rPr>
      <w:rFonts w:ascii="Arial" w:hAnsi="Arial"/>
      <w:sz w:val="24"/>
      <w:szCs w:val="24"/>
    </w:rPr>
  </w:style>
  <w:style w:type="character" w:customStyle="1" w:styleId="FuzeileZeichen">
    <w:name w:val="Fußzeile Zeichen"/>
    <w:basedOn w:val="Absatzstandardschriftart"/>
    <w:link w:val="Fuzeile"/>
    <w:uiPriority w:val="99"/>
    <w:rsid w:val="00352D69"/>
    <w:rPr>
      <w:sz w:val="24"/>
      <w:szCs w:val="24"/>
    </w:rPr>
  </w:style>
  <w:style w:type="table" w:styleId="Tabellenraster">
    <w:name w:val="Table Grid"/>
    <w:basedOn w:val="NormaleTabelle"/>
    <w:rsid w:val="00DE57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lan-electronics.de" TargetMode="External"/><Relationship Id="rId10" Type="http://schemas.openxmlformats.org/officeDocument/2006/relationships/hyperlink" Target="mailto:presse@alan-electronic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07D1-2F6C-8A4E-9B90-093AE658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5504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6365</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5</cp:revision>
  <cp:lastPrinted>2017-05-03T12:04:00Z</cp:lastPrinted>
  <dcterms:created xsi:type="dcterms:W3CDTF">2017-05-03T12:03:00Z</dcterms:created>
  <dcterms:modified xsi:type="dcterms:W3CDTF">2017-05-04T07:50:00Z</dcterms:modified>
</cp:coreProperties>
</file>