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055FE6">
      <w:pPr>
        <w:pStyle w:val="Textkrper"/>
        <w:tabs>
          <w:tab w:val="left" w:pos="9000"/>
        </w:tabs>
        <w:spacing w:line="240" w:lineRule="atLeast"/>
        <w:rPr>
          <w:b/>
          <w:bCs/>
          <w:sz w:val="28"/>
          <w:szCs w:val="28"/>
        </w:rPr>
      </w:pPr>
    </w:p>
    <w:p w14:paraId="393AB6D7" w14:textId="77777777" w:rsidR="00876EEB" w:rsidRPr="0035689C" w:rsidRDefault="00876EEB" w:rsidP="00055FE6">
      <w:pPr>
        <w:pStyle w:val="Textkrper"/>
        <w:tabs>
          <w:tab w:val="left" w:pos="9000"/>
        </w:tabs>
        <w:spacing w:line="240" w:lineRule="atLeast"/>
        <w:rPr>
          <w:b/>
          <w:bCs/>
          <w:sz w:val="28"/>
          <w:szCs w:val="28"/>
        </w:rPr>
      </w:pPr>
    </w:p>
    <w:p w14:paraId="782BF8DF" w14:textId="77777777" w:rsidR="00055FE6" w:rsidRDefault="00055FE6" w:rsidP="000F5C14">
      <w:pPr>
        <w:jc w:val="both"/>
        <w:rPr>
          <w:rFonts w:ascii="Arial" w:hAnsi="Arial" w:cs="Arial"/>
          <w:b/>
          <w:sz w:val="28"/>
          <w:szCs w:val="28"/>
        </w:rPr>
      </w:pPr>
    </w:p>
    <w:p w14:paraId="7F146F4C" w14:textId="372B5669" w:rsidR="00F0773E" w:rsidRPr="0035689C" w:rsidRDefault="00E57429" w:rsidP="00027D53">
      <w:pPr>
        <w:spacing w:after="120" w:line="360" w:lineRule="auto"/>
        <w:jc w:val="both"/>
        <w:rPr>
          <w:rFonts w:ascii="Arial" w:hAnsi="Arial" w:cs="Arial"/>
          <w:b/>
          <w:sz w:val="28"/>
          <w:szCs w:val="28"/>
        </w:rPr>
      </w:pPr>
      <w:r w:rsidRPr="0035689C">
        <w:rPr>
          <w:rFonts w:ascii="Arial" w:hAnsi="Arial" w:cs="Arial"/>
          <w:b/>
          <w:sz w:val="28"/>
          <w:szCs w:val="28"/>
        </w:rPr>
        <w:t>Midland </w:t>
      </w:r>
      <w:r w:rsidR="00970987">
        <w:rPr>
          <w:rFonts w:ascii="Arial" w:hAnsi="Arial" w:cs="Arial"/>
          <w:b/>
          <w:sz w:val="28"/>
          <w:szCs w:val="28"/>
        </w:rPr>
        <w:t>PMR446 </w:t>
      </w:r>
      <w:r w:rsidR="00B104BB">
        <w:rPr>
          <w:rFonts w:ascii="Arial" w:hAnsi="Arial" w:cs="Arial"/>
          <w:b/>
          <w:sz w:val="28"/>
          <w:szCs w:val="28"/>
        </w:rPr>
        <w:t>Business</w:t>
      </w:r>
      <w:r w:rsidR="00970987">
        <w:rPr>
          <w:rFonts w:ascii="Arial" w:hAnsi="Arial" w:cs="Arial"/>
          <w:b/>
          <w:sz w:val="28"/>
          <w:szCs w:val="28"/>
        </w:rPr>
        <w:t>-Line</w:t>
      </w:r>
      <w:r w:rsidR="00D87C84">
        <w:rPr>
          <w:rFonts w:ascii="Arial" w:hAnsi="Arial" w:cs="Arial"/>
          <w:b/>
          <w:sz w:val="28"/>
          <w:szCs w:val="28"/>
        </w:rPr>
        <w:t xml:space="preserve"> </w:t>
      </w:r>
      <w:r w:rsidR="001A57DA">
        <w:rPr>
          <w:rFonts w:ascii="Arial" w:hAnsi="Arial" w:cs="Arial"/>
          <w:b/>
          <w:sz w:val="28"/>
          <w:szCs w:val="28"/>
        </w:rPr>
        <w:t>für</w:t>
      </w:r>
      <w:r w:rsidR="002008CB">
        <w:rPr>
          <w:rFonts w:ascii="Arial" w:hAnsi="Arial" w:cs="Arial"/>
          <w:b/>
          <w:sz w:val="28"/>
          <w:szCs w:val="28"/>
        </w:rPr>
        <w:t xml:space="preserve"> </w:t>
      </w:r>
      <w:r w:rsidR="00CA3718">
        <w:rPr>
          <w:rFonts w:ascii="Arial" w:hAnsi="Arial" w:cs="Arial"/>
          <w:b/>
          <w:sz w:val="28"/>
          <w:szCs w:val="28"/>
        </w:rPr>
        <w:t>eine sichere</w:t>
      </w:r>
      <w:r w:rsidR="00D87C84">
        <w:rPr>
          <w:rFonts w:ascii="Arial" w:hAnsi="Arial" w:cs="Arial"/>
          <w:b/>
          <w:sz w:val="28"/>
          <w:szCs w:val="28"/>
        </w:rPr>
        <w:t xml:space="preserve"> </w:t>
      </w:r>
      <w:r w:rsidR="002008CB">
        <w:rPr>
          <w:rFonts w:ascii="Arial" w:hAnsi="Arial" w:cs="Arial"/>
          <w:b/>
          <w:sz w:val="28"/>
          <w:szCs w:val="28"/>
        </w:rPr>
        <w:t>Kommunikation</w:t>
      </w:r>
    </w:p>
    <w:p w14:paraId="278F8FCD" w14:textId="204C286E" w:rsidR="00F0773E" w:rsidRPr="0035689C" w:rsidRDefault="00B77A2B" w:rsidP="00B77A2B">
      <w:pPr>
        <w:spacing w:after="120" w:line="360" w:lineRule="auto"/>
        <w:jc w:val="both"/>
        <w:rPr>
          <w:rFonts w:ascii="Arial" w:hAnsi="Arial" w:cs="Arial"/>
          <w:b/>
          <w:color w:val="000000"/>
          <w:sz w:val="22"/>
          <w:szCs w:val="22"/>
        </w:rPr>
      </w:pPr>
      <w:bookmarkStart w:id="0" w:name="OLE_LINK1"/>
      <w:bookmarkStart w:id="1" w:name="OLE_LINK2"/>
      <w:r w:rsidRPr="0035689C">
        <w:rPr>
          <w:rFonts w:ascii="Arial" w:hAnsi="Arial" w:cs="Arial"/>
          <w:i/>
        </w:rPr>
        <w:t xml:space="preserve">Alan Electronics </w:t>
      </w:r>
      <w:r w:rsidR="00D31F4A" w:rsidRPr="0035689C">
        <w:rPr>
          <w:rFonts w:ascii="Arial" w:hAnsi="Arial" w:cs="Arial"/>
          <w:i/>
        </w:rPr>
        <w:t>präsentiert</w:t>
      </w:r>
      <w:r w:rsidR="006923B9">
        <w:rPr>
          <w:rFonts w:ascii="Arial" w:hAnsi="Arial" w:cs="Arial"/>
          <w:i/>
        </w:rPr>
        <w:t xml:space="preserve"> mit </w:t>
      </w:r>
      <w:r w:rsidR="00876EEB">
        <w:rPr>
          <w:rFonts w:ascii="Arial" w:hAnsi="Arial" w:cs="Arial"/>
          <w:i/>
        </w:rPr>
        <w:t>dem</w:t>
      </w:r>
      <w:r w:rsidR="006923B9">
        <w:rPr>
          <w:rFonts w:ascii="Arial" w:hAnsi="Arial" w:cs="Arial"/>
          <w:i/>
        </w:rPr>
        <w:t xml:space="preserve"> Midland BR01 und BR02</w:t>
      </w:r>
      <w:r w:rsidR="00D31F4A" w:rsidRPr="0035689C">
        <w:rPr>
          <w:rFonts w:ascii="Arial" w:hAnsi="Arial" w:cs="Arial"/>
          <w:i/>
        </w:rPr>
        <w:t xml:space="preserve"> </w:t>
      </w:r>
      <w:r w:rsidR="006923B9">
        <w:rPr>
          <w:rFonts w:ascii="Arial" w:hAnsi="Arial" w:cs="Arial"/>
          <w:i/>
        </w:rPr>
        <w:t xml:space="preserve">zwei </w:t>
      </w:r>
      <w:r w:rsidR="00D31F4A" w:rsidRPr="0035689C">
        <w:rPr>
          <w:rFonts w:ascii="Arial" w:hAnsi="Arial" w:cs="Arial"/>
          <w:i/>
        </w:rPr>
        <w:t xml:space="preserve">robuste </w:t>
      </w:r>
      <w:r w:rsidR="0032460C" w:rsidRPr="0035689C">
        <w:rPr>
          <w:rFonts w:ascii="Arial" w:hAnsi="Arial" w:cs="Arial"/>
          <w:i/>
        </w:rPr>
        <w:t>und</w:t>
      </w:r>
      <w:r w:rsidR="006923B9">
        <w:rPr>
          <w:rFonts w:ascii="Arial" w:hAnsi="Arial" w:cs="Arial"/>
          <w:i/>
        </w:rPr>
        <w:t xml:space="preserve"> </w:t>
      </w:r>
      <w:r w:rsidR="00876EEB">
        <w:rPr>
          <w:rFonts w:ascii="Arial" w:hAnsi="Arial" w:cs="Arial"/>
          <w:i/>
        </w:rPr>
        <w:t>langlebige</w:t>
      </w:r>
      <w:r w:rsidR="0032460C" w:rsidRPr="0035689C">
        <w:rPr>
          <w:rFonts w:ascii="Arial" w:hAnsi="Arial" w:cs="Arial"/>
          <w:i/>
        </w:rPr>
        <w:t xml:space="preserve"> PMR</w:t>
      </w:r>
      <w:r w:rsidR="008D4051">
        <w:rPr>
          <w:rFonts w:ascii="Arial" w:hAnsi="Arial" w:cs="Arial"/>
          <w:i/>
        </w:rPr>
        <w:t>446</w:t>
      </w:r>
      <w:r w:rsidR="0032460C" w:rsidRPr="0035689C">
        <w:rPr>
          <w:rFonts w:ascii="Arial" w:hAnsi="Arial" w:cs="Arial"/>
          <w:i/>
        </w:rPr>
        <w:t>-Sprechfunkgerät</w:t>
      </w:r>
      <w:r w:rsidR="0059166A">
        <w:rPr>
          <w:rFonts w:ascii="Arial" w:hAnsi="Arial" w:cs="Arial"/>
          <w:i/>
        </w:rPr>
        <w:t>e</w:t>
      </w:r>
      <w:r w:rsidR="00027D53">
        <w:rPr>
          <w:rFonts w:ascii="Arial" w:hAnsi="Arial" w:cs="Arial"/>
          <w:i/>
        </w:rPr>
        <w:t xml:space="preserve"> </w:t>
      </w:r>
      <w:r w:rsidR="006923B9">
        <w:rPr>
          <w:rFonts w:ascii="Arial" w:hAnsi="Arial" w:cs="Arial"/>
          <w:i/>
        </w:rPr>
        <w:t>für</w:t>
      </w:r>
      <w:r w:rsidR="00EB1C5B">
        <w:rPr>
          <w:rFonts w:ascii="Arial" w:hAnsi="Arial" w:cs="Arial"/>
          <w:i/>
        </w:rPr>
        <w:t xml:space="preserve"> Sicherheitsdienstleister</w:t>
      </w:r>
      <w:r w:rsidR="00EC72DF">
        <w:rPr>
          <w:rFonts w:ascii="Arial" w:hAnsi="Arial" w:cs="Arial"/>
          <w:i/>
        </w:rPr>
        <w:t xml:space="preserve">, </w:t>
      </w:r>
      <w:r w:rsidR="00876EEB">
        <w:rPr>
          <w:rFonts w:ascii="Arial" w:hAnsi="Arial" w:cs="Arial"/>
          <w:i/>
        </w:rPr>
        <w:t>Wach- und</w:t>
      </w:r>
      <w:r w:rsidR="006923B9">
        <w:rPr>
          <w:rFonts w:ascii="Arial" w:hAnsi="Arial" w:cs="Arial"/>
          <w:i/>
        </w:rPr>
        <w:t xml:space="preserve"> Sicherheitspersonal</w:t>
      </w:r>
      <w:r w:rsidR="00EC72DF">
        <w:rPr>
          <w:rFonts w:ascii="Arial" w:hAnsi="Arial" w:cs="Arial"/>
          <w:i/>
        </w:rPr>
        <w:t xml:space="preserve"> in Unternehmen sowie </w:t>
      </w:r>
      <w:r w:rsidR="00031BFE">
        <w:rPr>
          <w:rFonts w:ascii="Arial" w:hAnsi="Arial" w:cs="Arial"/>
          <w:i/>
        </w:rPr>
        <w:t>Personenschützer</w:t>
      </w:r>
    </w:p>
    <w:bookmarkEnd w:id="0"/>
    <w:bookmarkEnd w:id="1"/>
    <w:p w14:paraId="7B6719AE" w14:textId="5C797AB8" w:rsidR="00C65565" w:rsidRPr="00E9336C" w:rsidRDefault="003448A0" w:rsidP="00546AF8">
      <w:pPr>
        <w:spacing w:after="120" w:line="360" w:lineRule="auto"/>
        <w:jc w:val="both"/>
        <w:rPr>
          <w:rFonts w:ascii="Arial" w:hAnsi="Arial" w:cs="Arial"/>
          <w:b/>
          <w:sz w:val="22"/>
          <w:szCs w:val="22"/>
        </w:rPr>
      </w:pPr>
      <w:r w:rsidRPr="0035689C">
        <w:rPr>
          <w:rFonts w:ascii="Arial" w:hAnsi="Arial" w:cs="Arial"/>
          <w:sz w:val="22"/>
          <w:szCs w:val="22"/>
        </w:rPr>
        <w:t xml:space="preserve">Dreieich / </w:t>
      </w:r>
      <w:proofErr w:type="spellStart"/>
      <w:r w:rsidRPr="0035689C">
        <w:rPr>
          <w:rFonts w:ascii="Arial" w:hAnsi="Arial" w:cs="Arial"/>
          <w:sz w:val="22"/>
          <w:szCs w:val="22"/>
        </w:rPr>
        <w:t>Lütjensee</w:t>
      </w:r>
      <w:proofErr w:type="spellEnd"/>
      <w:r w:rsidRPr="0035689C">
        <w:rPr>
          <w:rFonts w:ascii="Arial" w:hAnsi="Arial" w:cs="Arial"/>
          <w:sz w:val="22"/>
          <w:szCs w:val="22"/>
        </w:rPr>
        <w:t xml:space="preserve">, im </w:t>
      </w:r>
      <w:r w:rsidR="009B7692">
        <w:rPr>
          <w:rFonts w:ascii="Arial" w:hAnsi="Arial" w:cs="Arial"/>
          <w:sz w:val="22"/>
          <w:szCs w:val="22"/>
        </w:rPr>
        <w:t>Dezember</w:t>
      </w:r>
      <w:r w:rsidR="009B7692" w:rsidRPr="0035689C">
        <w:rPr>
          <w:rFonts w:ascii="Arial" w:hAnsi="Arial" w:cs="Arial"/>
          <w:sz w:val="22"/>
          <w:szCs w:val="22"/>
        </w:rPr>
        <w:t xml:space="preserve"> </w:t>
      </w:r>
      <w:r w:rsidRPr="0035689C">
        <w:rPr>
          <w:rFonts w:ascii="Arial" w:hAnsi="Arial" w:cs="Arial"/>
          <w:sz w:val="22"/>
          <w:szCs w:val="22"/>
        </w:rPr>
        <w:t>2017 –</w:t>
      </w:r>
      <w:r w:rsidR="002F6A35">
        <w:rPr>
          <w:rFonts w:ascii="Arial" w:hAnsi="Arial" w:cs="Arial"/>
          <w:sz w:val="22"/>
          <w:szCs w:val="22"/>
        </w:rPr>
        <w:t xml:space="preserve"> </w:t>
      </w:r>
      <w:r w:rsidR="00C24AB4" w:rsidRPr="00EB6504">
        <w:rPr>
          <w:rFonts w:ascii="Arial" w:hAnsi="Arial" w:cs="Arial"/>
          <w:b/>
          <w:sz w:val="22"/>
          <w:szCs w:val="22"/>
        </w:rPr>
        <w:t>Die</w:t>
      </w:r>
      <w:r w:rsidR="00357222" w:rsidRPr="00EB6504">
        <w:rPr>
          <w:rFonts w:ascii="Arial" w:hAnsi="Arial" w:cs="Arial"/>
          <w:b/>
          <w:sz w:val="22"/>
          <w:szCs w:val="22"/>
        </w:rPr>
        <w:t xml:space="preserve"> </w:t>
      </w:r>
      <w:r w:rsidR="00C24AB4">
        <w:rPr>
          <w:rFonts w:ascii="Arial" w:hAnsi="Arial" w:cs="Arial"/>
          <w:b/>
          <w:sz w:val="22"/>
          <w:szCs w:val="22"/>
        </w:rPr>
        <w:t>z</w:t>
      </w:r>
      <w:r w:rsidR="004A2984" w:rsidRPr="00F37241">
        <w:rPr>
          <w:rFonts w:ascii="Arial" w:hAnsi="Arial" w:cs="Arial"/>
          <w:b/>
          <w:sz w:val="22"/>
          <w:szCs w:val="22"/>
        </w:rPr>
        <w:t>uverlässige Kommunikation über Funk</w:t>
      </w:r>
      <w:r w:rsidR="00F37241" w:rsidRPr="00F37241">
        <w:rPr>
          <w:rFonts w:ascii="Arial" w:hAnsi="Arial" w:cs="Arial"/>
          <w:b/>
          <w:sz w:val="22"/>
          <w:szCs w:val="22"/>
        </w:rPr>
        <w:t>verbindungen</w:t>
      </w:r>
      <w:r w:rsidR="004A2984" w:rsidRPr="00F37241">
        <w:rPr>
          <w:rFonts w:ascii="Arial" w:hAnsi="Arial" w:cs="Arial"/>
          <w:b/>
          <w:sz w:val="22"/>
          <w:szCs w:val="22"/>
        </w:rPr>
        <w:t xml:space="preserve"> </w:t>
      </w:r>
      <w:r w:rsidR="00457A9A" w:rsidRPr="00F37241">
        <w:rPr>
          <w:rFonts w:ascii="Arial" w:hAnsi="Arial" w:cs="Arial"/>
          <w:b/>
          <w:sz w:val="22"/>
          <w:szCs w:val="22"/>
        </w:rPr>
        <w:t xml:space="preserve">mit </w:t>
      </w:r>
      <w:r w:rsidR="002F6A35">
        <w:rPr>
          <w:rFonts w:ascii="Arial" w:hAnsi="Arial" w:cs="Arial"/>
          <w:b/>
          <w:sz w:val="22"/>
          <w:szCs w:val="22"/>
        </w:rPr>
        <w:t>schnellem</w:t>
      </w:r>
      <w:r w:rsidR="00457A9A" w:rsidRPr="00F37241">
        <w:rPr>
          <w:rFonts w:ascii="Arial" w:hAnsi="Arial" w:cs="Arial"/>
          <w:b/>
          <w:sz w:val="22"/>
          <w:szCs w:val="22"/>
        </w:rPr>
        <w:t xml:space="preserve"> Gesprächsaufbau </w:t>
      </w:r>
      <w:r w:rsidR="00C24AB4">
        <w:rPr>
          <w:rFonts w:ascii="Arial" w:hAnsi="Arial" w:cs="Arial"/>
          <w:b/>
          <w:sz w:val="22"/>
          <w:szCs w:val="22"/>
        </w:rPr>
        <w:t>ist</w:t>
      </w:r>
      <w:r w:rsidR="00357222">
        <w:rPr>
          <w:rFonts w:ascii="Arial" w:hAnsi="Arial" w:cs="Arial"/>
          <w:b/>
          <w:sz w:val="22"/>
          <w:szCs w:val="22"/>
        </w:rPr>
        <w:t xml:space="preserve"> gerade i</w:t>
      </w:r>
      <w:r w:rsidR="00F741C8" w:rsidRPr="00F37241">
        <w:rPr>
          <w:rFonts w:ascii="Arial" w:hAnsi="Arial" w:cs="Arial"/>
          <w:b/>
          <w:sz w:val="22"/>
          <w:szCs w:val="22"/>
        </w:rPr>
        <w:t>m</w:t>
      </w:r>
      <w:r w:rsidR="004A2984" w:rsidRPr="00F37241">
        <w:rPr>
          <w:rFonts w:ascii="Arial" w:hAnsi="Arial" w:cs="Arial"/>
          <w:b/>
          <w:sz w:val="22"/>
          <w:szCs w:val="22"/>
        </w:rPr>
        <w:t xml:space="preserve"> Security</w:t>
      </w:r>
      <w:r w:rsidR="00F741C8" w:rsidRPr="00F37241">
        <w:rPr>
          <w:rFonts w:ascii="Arial" w:hAnsi="Arial" w:cs="Arial"/>
          <w:b/>
          <w:sz w:val="22"/>
          <w:szCs w:val="22"/>
        </w:rPr>
        <w:t>-Bereich</w:t>
      </w:r>
      <w:r w:rsidR="00357222">
        <w:rPr>
          <w:rFonts w:ascii="Arial" w:hAnsi="Arial" w:cs="Arial"/>
          <w:b/>
          <w:sz w:val="22"/>
          <w:szCs w:val="22"/>
        </w:rPr>
        <w:t xml:space="preserve"> enorm wichtig</w:t>
      </w:r>
      <w:r w:rsidR="00F741C8" w:rsidRPr="00F37241">
        <w:rPr>
          <w:rFonts w:ascii="Arial" w:hAnsi="Arial" w:cs="Arial"/>
          <w:b/>
          <w:sz w:val="22"/>
          <w:szCs w:val="22"/>
        </w:rPr>
        <w:t xml:space="preserve">. Die neuen Modelle Midland BR01 und BR02 aus der </w:t>
      </w:r>
      <w:r w:rsidR="000059EB">
        <w:rPr>
          <w:rFonts w:ascii="Arial" w:hAnsi="Arial" w:cs="Arial"/>
          <w:b/>
          <w:sz w:val="22"/>
          <w:szCs w:val="22"/>
        </w:rPr>
        <w:t xml:space="preserve">PMR446 </w:t>
      </w:r>
      <w:r w:rsidR="00311650">
        <w:rPr>
          <w:rFonts w:ascii="Arial" w:hAnsi="Arial" w:cs="Arial"/>
          <w:b/>
          <w:sz w:val="22"/>
          <w:szCs w:val="22"/>
        </w:rPr>
        <w:t>Business</w:t>
      </w:r>
      <w:r w:rsidR="000059EB">
        <w:rPr>
          <w:rFonts w:ascii="Arial" w:hAnsi="Arial" w:cs="Arial"/>
          <w:b/>
          <w:sz w:val="22"/>
          <w:szCs w:val="22"/>
        </w:rPr>
        <w:t xml:space="preserve">-Line </w:t>
      </w:r>
      <w:r w:rsidR="00D409AC" w:rsidRPr="00F37241">
        <w:rPr>
          <w:rFonts w:ascii="Arial" w:hAnsi="Arial" w:cs="Arial"/>
          <w:b/>
          <w:sz w:val="22"/>
          <w:szCs w:val="22"/>
        </w:rPr>
        <w:t>s</w:t>
      </w:r>
      <w:r w:rsidR="00F741C8" w:rsidRPr="00F37241">
        <w:rPr>
          <w:rFonts w:ascii="Arial" w:hAnsi="Arial" w:cs="Arial"/>
          <w:b/>
          <w:sz w:val="22"/>
          <w:szCs w:val="22"/>
        </w:rPr>
        <w:t xml:space="preserve">ind </w:t>
      </w:r>
      <w:r w:rsidR="0015528F" w:rsidRPr="00F37241">
        <w:rPr>
          <w:rFonts w:ascii="Arial" w:hAnsi="Arial" w:cs="Arial"/>
          <w:b/>
          <w:sz w:val="22"/>
          <w:szCs w:val="22"/>
        </w:rPr>
        <w:t>speziell</w:t>
      </w:r>
      <w:r w:rsidR="00F741C8" w:rsidRPr="00F37241">
        <w:rPr>
          <w:rFonts w:ascii="Arial" w:hAnsi="Arial" w:cs="Arial"/>
          <w:b/>
          <w:sz w:val="22"/>
          <w:szCs w:val="22"/>
        </w:rPr>
        <w:t xml:space="preserve"> für </w:t>
      </w:r>
      <w:r w:rsidR="00C46E69">
        <w:rPr>
          <w:rFonts w:ascii="Arial" w:hAnsi="Arial" w:cs="Arial"/>
          <w:b/>
          <w:sz w:val="22"/>
          <w:szCs w:val="22"/>
        </w:rPr>
        <w:t>diesen</w:t>
      </w:r>
      <w:r w:rsidR="00F741C8" w:rsidRPr="00F37241">
        <w:rPr>
          <w:rFonts w:ascii="Arial" w:hAnsi="Arial" w:cs="Arial"/>
          <w:b/>
          <w:sz w:val="22"/>
          <w:szCs w:val="22"/>
        </w:rPr>
        <w:t xml:space="preserve"> harten u</w:t>
      </w:r>
      <w:r w:rsidR="000059EB">
        <w:rPr>
          <w:rFonts w:ascii="Arial" w:hAnsi="Arial" w:cs="Arial"/>
          <w:b/>
          <w:sz w:val="22"/>
          <w:szCs w:val="22"/>
        </w:rPr>
        <w:t>nd täglichen Einsatz entwickelt:</w:t>
      </w:r>
      <w:r w:rsidR="00F741C8" w:rsidRPr="00F37241">
        <w:rPr>
          <w:rFonts w:ascii="Arial" w:hAnsi="Arial" w:cs="Arial"/>
          <w:b/>
          <w:sz w:val="22"/>
          <w:szCs w:val="22"/>
        </w:rPr>
        <w:t xml:space="preserve"> </w:t>
      </w:r>
      <w:r w:rsidR="00A6542A">
        <w:rPr>
          <w:rFonts w:ascii="Arial" w:hAnsi="Arial" w:cs="Arial"/>
          <w:b/>
          <w:sz w:val="22"/>
          <w:szCs w:val="22"/>
        </w:rPr>
        <w:t>Hochwertiges</w:t>
      </w:r>
      <w:r w:rsidR="00F741C8" w:rsidRPr="00F37241">
        <w:rPr>
          <w:rFonts w:ascii="Arial" w:hAnsi="Arial" w:cs="Arial"/>
          <w:b/>
          <w:sz w:val="22"/>
          <w:szCs w:val="22"/>
        </w:rPr>
        <w:t xml:space="preserve"> Aluminiumgehäuse, </w:t>
      </w:r>
      <w:r w:rsidR="000059EB">
        <w:rPr>
          <w:rFonts w:ascii="Arial" w:hAnsi="Arial" w:cs="Arial"/>
          <w:b/>
          <w:sz w:val="22"/>
          <w:szCs w:val="22"/>
        </w:rPr>
        <w:t xml:space="preserve">langlebige Akkus, </w:t>
      </w:r>
      <w:r w:rsidR="0078686D">
        <w:rPr>
          <w:rFonts w:ascii="Arial" w:hAnsi="Arial" w:cs="Arial"/>
          <w:b/>
          <w:sz w:val="22"/>
          <w:szCs w:val="22"/>
        </w:rPr>
        <w:t>robuste</w:t>
      </w:r>
      <w:r w:rsidR="000059EB">
        <w:rPr>
          <w:rFonts w:ascii="Arial" w:hAnsi="Arial" w:cs="Arial"/>
          <w:b/>
          <w:sz w:val="22"/>
          <w:szCs w:val="22"/>
        </w:rPr>
        <w:t xml:space="preserve"> Anschlussbuchse</w:t>
      </w:r>
      <w:r w:rsidR="00311650">
        <w:rPr>
          <w:rFonts w:ascii="Arial" w:hAnsi="Arial" w:cs="Arial"/>
          <w:b/>
          <w:sz w:val="22"/>
          <w:szCs w:val="22"/>
        </w:rPr>
        <w:t>n</w:t>
      </w:r>
      <w:r w:rsidR="000059EB">
        <w:rPr>
          <w:rFonts w:ascii="Arial" w:hAnsi="Arial" w:cs="Arial"/>
          <w:b/>
          <w:sz w:val="22"/>
          <w:szCs w:val="22"/>
        </w:rPr>
        <w:t xml:space="preserve"> für vielfaches An- und Abstecken von Headsets sowie</w:t>
      </w:r>
      <w:r w:rsidR="00F741C8" w:rsidRPr="00F37241">
        <w:rPr>
          <w:rFonts w:ascii="Arial" w:hAnsi="Arial" w:cs="Arial"/>
          <w:b/>
          <w:sz w:val="22"/>
          <w:szCs w:val="22"/>
        </w:rPr>
        <w:t xml:space="preserve"> umfangreiches Zubehör zeichnen die neue Serie aus. </w:t>
      </w:r>
      <w:r w:rsidR="004E2054">
        <w:rPr>
          <w:rFonts w:ascii="Arial" w:hAnsi="Arial" w:cs="Arial"/>
          <w:b/>
          <w:sz w:val="22"/>
          <w:szCs w:val="22"/>
        </w:rPr>
        <w:t>Wichtige</w:t>
      </w:r>
      <w:r w:rsidR="00EA2B52" w:rsidRPr="0035689C">
        <w:rPr>
          <w:rFonts w:ascii="Arial" w:hAnsi="Arial" w:cs="Arial"/>
          <w:b/>
          <w:sz w:val="22"/>
          <w:szCs w:val="22"/>
        </w:rPr>
        <w:t xml:space="preserve"> </w:t>
      </w:r>
      <w:r w:rsidR="004E2054">
        <w:rPr>
          <w:rFonts w:ascii="Arial" w:hAnsi="Arial" w:cs="Arial"/>
          <w:b/>
          <w:sz w:val="22"/>
          <w:szCs w:val="22"/>
        </w:rPr>
        <w:t>Funktionen</w:t>
      </w:r>
      <w:r w:rsidR="00EA2B52" w:rsidRPr="0035689C">
        <w:rPr>
          <w:rFonts w:ascii="Arial" w:hAnsi="Arial" w:cs="Arial"/>
          <w:b/>
          <w:sz w:val="22"/>
          <w:szCs w:val="22"/>
        </w:rPr>
        <w:t xml:space="preserve"> wie Kodierungstöne für ungestörte Gespräche, Freisprech</w:t>
      </w:r>
      <w:r w:rsidR="004E2054">
        <w:rPr>
          <w:rFonts w:ascii="Arial" w:hAnsi="Arial" w:cs="Arial"/>
          <w:b/>
          <w:sz w:val="22"/>
          <w:szCs w:val="22"/>
        </w:rPr>
        <w:t>möglichkeit</w:t>
      </w:r>
      <w:r w:rsidR="00EA2B52" w:rsidRPr="0035689C">
        <w:rPr>
          <w:rFonts w:ascii="Arial" w:hAnsi="Arial" w:cs="Arial"/>
          <w:b/>
          <w:sz w:val="22"/>
          <w:szCs w:val="22"/>
        </w:rPr>
        <w:t xml:space="preserve"> </w:t>
      </w:r>
      <w:r w:rsidR="008F7DF8">
        <w:rPr>
          <w:rFonts w:ascii="Arial" w:hAnsi="Arial" w:cs="Arial"/>
          <w:b/>
          <w:sz w:val="22"/>
          <w:szCs w:val="22"/>
        </w:rPr>
        <w:t xml:space="preserve">und </w:t>
      </w:r>
      <w:r w:rsidR="000E6E79">
        <w:rPr>
          <w:rFonts w:ascii="Arial" w:hAnsi="Arial" w:cs="Arial"/>
          <w:b/>
          <w:sz w:val="22"/>
          <w:szCs w:val="22"/>
        </w:rPr>
        <w:t>die</w:t>
      </w:r>
      <w:r w:rsidR="00D81D1F">
        <w:rPr>
          <w:rFonts w:ascii="Arial" w:hAnsi="Arial" w:cs="Arial"/>
          <w:b/>
          <w:sz w:val="22"/>
          <w:szCs w:val="22"/>
        </w:rPr>
        <w:t xml:space="preserve"> </w:t>
      </w:r>
      <w:r w:rsidR="00EB1C5B">
        <w:rPr>
          <w:rFonts w:ascii="Arial" w:hAnsi="Arial" w:cs="Arial"/>
          <w:b/>
          <w:sz w:val="22"/>
          <w:szCs w:val="22"/>
        </w:rPr>
        <w:t>intuitive</w:t>
      </w:r>
      <w:r w:rsidR="00D81D1F">
        <w:rPr>
          <w:rFonts w:ascii="Arial" w:hAnsi="Arial" w:cs="Arial"/>
          <w:b/>
          <w:sz w:val="22"/>
          <w:szCs w:val="22"/>
        </w:rPr>
        <w:t xml:space="preserve"> Bedienung </w:t>
      </w:r>
      <w:r w:rsidR="00EA2B52" w:rsidRPr="0035689C">
        <w:rPr>
          <w:rFonts w:ascii="Arial" w:hAnsi="Arial" w:cs="Arial"/>
          <w:b/>
          <w:sz w:val="22"/>
          <w:szCs w:val="22"/>
        </w:rPr>
        <w:t xml:space="preserve">machen </w:t>
      </w:r>
      <w:r w:rsidR="00A045AA">
        <w:rPr>
          <w:rFonts w:ascii="Arial" w:hAnsi="Arial" w:cs="Arial"/>
          <w:b/>
          <w:sz w:val="22"/>
          <w:szCs w:val="22"/>
        </w:rPr>
        <w:t xml:space="preserve">die neuen PMR-Funkgeräte mit hoher Reichweite </w:t>
      </w:r>
      <w:r w:rsidR="00EA2B52" w:rsidRPr="0035689C">
        <w:rPr>
          <w:rFonts w:ascii="Arial" w:hAnsi="Arial" w:cs="Arial"/>
          <w:b/>
          <w:sz w:val="22"/>
          <w:szCs w:val="22"/>
        </w:rPr>
        <w:t xml:space="preserve">zum </w:t>
      </w:r>
      <w:r w:rsidR="00A045AA">
        <w:rPr>
          <w:rFonts w:ascii="Arial" w:hAnsi="Arial" w:cs="Arial"/>
          <w:b/>
          <w:sz w:val="22"/>
          <w:szCs w:val="22"/>
        </w:rPr>
        <w:t>zuverlässigen</w:t>
      </w:r>
      <w:r w:rsidR="00EA2B52" w:rsidRPr="0035689C">
        <w:rPr>
          <w:rFonts w:ascii="Arial" w:hAnsi="Arial" w:cs="Arial"/>
          <w:b/>
          <w:sz w:val="22"/>
          <w:szCs w:val="22"/>
        </w:rPr>
        <w:t xml:space="preserve"> </w:t>
      </w:r>
      <w:r w:rsidR="00B20F24">
        <w:rPr>
          <w:rFonts w:ascii="Arial" w:hAnsi="Arial" w:cs="Arial"/>
          <w:b/>
          <w:sz w:val="22"/>
          <w:szCs w:val="22"/>
        </w:rPr>
        <w:t>Begleiter</w:t>
      </w:r>
      <w:r w:rsidR="00422C07">
        <w:rPr>
          <w:rFonts w:ascii="Arial" w:hAnsi="Arial" w:cs="Arial"/>
          <w:b/>
          <w:sz w:val="22"/>
          <w:szCs w:val="22"/>
        </w:rPr>
        <w:t xml:space="preserve"> für </w:t>
      </w:r>
      <w:r w:rsidR="0017297E">
        <w:rPr>
          <w:rFonts w:ascii="Arial" w:hAnsi="Arial" w:cs="Arial"/>
          <w:b/>
          <w:sz w:val="22"/>
          <w:szCs w:val="22"/>
        </w:rPr>
        <w:t>Security-Firmen</w:t>
      </w:r>
      <w:r w:rsidR="00A045AA">
        <w:rPr>
          <w:rFonts w:ascii="Arial" w:hAnsi="Arial" w:cs="Arial"/>
          <w:b/>
          <w:sz w:val="22"/>
          <w:szCs w:val="22"/>
        </w:rPr>
        <w:t xml:space="preserve">. </w:t>
      </w:r>
      <w:r w:rsidR="00CB4197">
        <w:rPr>
          <w:rFonts w:ascii="Arial" w:hAnsi="Arial" w:cs="Arial"/>
          <w:b/>
          <w:sz w:val="22"/>
          <w:szCs w:val="22"/>
        </w:rPr>
        <w:t xml:space="preserve">Dazu werden </w:t>
      </w:r>
      <w:r w:rsidR="0017297E" w:rsidRPr="0035689C">
        <w:rPr>
          <w:rFonts w:ascii="Arial" w:hAnsi="Arial" w:cs="Arial"/>
          <w:b/>
          <w:sz w:val="22"/>
          <w:szCs w:val="22"/>
        </w:rPr>
        <w:t xml:space="preserve">Veranstalter </w:t>
      </w:r>
      <w:r w:rsidR="0017297E">
        <w:rPr>
          <w:rFonts w:ascii="Arial" w:hAnsi="Arial" w:cs="Arial"/>
          <w:b/>
          <w:sz w:val="22"/>
          <w:szCs w:val="22"/>
        </w:rPr>
        <w:t>und</w:t>
      </w:r>
      <w:r w:rsidR="0017297E" w:rsidRPr="0035689C">
        <w:rPr>
          <w:rFonts w:ascii="Arial" w:hAnsi="Arial" w:cs="Arial"/>
          <w:b/>
          <w:sz w:val="22"/>
          <w:szCs w:val="22"/>
        </w:rPr>
        <w:t xml:space="preserve"> Sicherheitspersonal auf Großveranstaltungen wie Open Airs oder Festivals, Messen und Kongresse</w:t>
      </w:r>
      <w:r w:rsidR="00164B62">
        <w:rPr>
          <w:rFonts w:ascii="Arial" w:hAnsi="Arial" w:cs="Arial"/>
          <w:b/>
          <w:sz w:val="22"/>
          <w:szCs w:val="22"/>
        </w:rPr>
        <w:t>n</w:t>
      </w:r>
      <w:r w:rsidR="0017297E" w:rsidRPr="0035689C">
        <w:rPr>
          <w:rFonts w:ascii="Arial" w:hAnsi="Arial" w:cs="Arial"/>
          <w:b/>
          <w:sz w:val="22"/>
          <w:szCs w:val="22"/>
        </w:rPr>
        <w:t>, Konzerten</w:t>
      </w:r>
      <w:r w:rsidR="0017297E">
        <w:rPr>
          <w:rFonts w:ascii="Arial" w:hAnsi="Arial" w:cs="Arial"/>
          <w:b/>
          <w:sz w:val="22"/>
          <w:szCs w:val="22"/>
        </w:rPr>
        <w:t xml:space="preserve"> oder </w:t>
      </w:r>
      <w:r w:rsidR="0017297E" w:rsidRPr="00E9336C">
        <w:rPr>
          <w:rFonts w:ascii="Arial" w:hAnsi="Arial" w:cs="Arial"/>
          <w:b/>
          <w:sz w:val="22"/>
          <w:szCs w:val="22"/>
        </w:rPr>
        <w:t>Sportveranstaltungen in Stadien und Hallen sowie</w:t>
      </w:r>
      <w:r w:rsidR="00A045AA" w:rsidRPr="00E9336C">
        <w:rPr>
          <w:rFonts w:ascii="Arial" w:hAnsi="Arial" w:cs="Arial"/>
          <w:b/>
          <w:sz w:val="22"/>
          <w:szCs w:val="22"/>
        </w:rPr>
        <w:t xml:space="preserve"> Volksfesten von den </w:t>
      </w:r>
      <w:r w:rsidR="00F67592" w:rsidRPr="00E9336C">
        <w:rPr>
          <w:rFonts w:ascii="Arial" w:hAnsi="Arial" w:cs="Arial"/>
          <w:b/>
          <w:sz w:val="22"/>
          <w:szCs w:val="22"/>
        </w:rPr>
        <w:t>immer einsatzbereiten Funkgeräten</w:t>
      </w:r>
      <w:r w:rsidR="00A045AA" w:rsidRPr="00E9336C">
        <w:rPr>
          <w:rFonts w:ascii="Arial" w:hAnsi="Arial" w:cs="Arial"/>
          <w:b/>
          <w:sz w:val="22"/>
          <w:szCs w:val="22"/>
        </w:rPr>
        <w:t xml:space="preserve"> </w:t>
      </w:r>
      <w:r w:rsidR="00CB4197" w:rsidRPr="00E9336C">
        <w:rPr>
          <w:rFonts w:ascii="Arial" w:hAnsi="Arial" w:cs="Arial"/>
          <w:b/>
          <w:sz w:val="22"/>
          <w:szCs w:val="22"/>
        </w:rPr>
        <w:t>begeistert sein.</w:t>
      </w:r>
      <w:r w:rsidR="002A38E3">
        <w:rPr>
          <w:rFonts w:ascii="Arial" w:hAnsi="Arial" w:cs="Arial"/>
          <w:b/>
          <w:sz w:val="22"/>
          <w:szCs w:val="22"/>
        </w:rPr>
        <w:t xml:space="preserve"> Das </w:t>
      </w:r>
      <w:r w:rsidR="002A38E3">
        <w:rPr>
          <w:rFonts w:ascii="Arial" w:hAnsi="Arial" w:cs="Arial"/>
          <w:b/>
          <w:color w:val="000000"/>
          <w:sz w:val="22"/>
          <w:szCs w:val="22"/>
        </w:rPr>
        <w:t xml:space="preserve">Midland BR01 und BR02 werden mit 16 voreingestellten </w:t>
      </w:r>
      <w:r w:rsidR="004A7F55">
        <w:rPr>
          <w:rFonts w:ascii="Arial" w:hAnsi="Arial" w:cs="Arial"/>
          <w:b/>
          <w:color w:val="000000"/>
          <w:sz w:val="22"/>
          <w:szCs w:val="22"/>
        </w:rPr>
        <w:t>Funkkanäle</w:t>
      </w:r>
      <w:r w:rsidR="002A38E3">
        <w:rPr>
          <w:rFonts w:ascii="Arial" w:hAnsi="Arial" w:cs="Arial"/>
          <w:b/>
          <w:color w:val="000000"/>
          <w:sz w:val="22"/>
          <w:szCs w:val="22"/>
        </w:rPr>
        <w:t>n</w:t>
      </w:r>
      <w:r w:rsidR="004A7F55">
        <w:rPr>
          <w:rFonts w:ascii="Arial" w:hAnsi="Arial" w:cs="Arial"/>
          <w:b/>
          <w:color w:val="000000"/>
          <w:sz w:val="22"/>
          <w:szCs w:val="22"/>
        </w:rPr>
        <w:t xml:space="preserve"> </w:t>
      </w:r>
      <w:r w:rsidR="002A38E3">
        <w:rPr>
          <w:rFonts w:ascii="Arial" w:hAnsi="Arial" w:cs="Arial"/>
          <w:b/>
          <w:color w:val="000000"/>
          <w:sz w:val="22"/>
          <w:szCs w:val="22"/>
        </w:rPr>
        <w:t>geliefert</w:t>
      </w:r>
      <w:r w:rsidR="004A7F55">
        <w:rPr>
          <w:rFonts w:ascii="Arial" w:hAnsi="Arial" w:cs="Arial"/>
          <w:b/>
          <w:color w:val="000000"/>
          <w:sz w:val="22"/>
          <w:szCs w:val="22"/>
        </w:rPr>
        <w:t xml:space="preserve">, </w:t>
      </w:r>
      <w:r w:rsidR="00DC0143">
        <w:rPr>
          <w:rFonts w:ascii="Arial" w:hAnsi="Arial" w:cs="Arial"/>
          <w:b/>
          <w:color w:val="000000"/>
          <w:sz w:val="22"/>
          <w:szCs w:val="22"/>
        </w:rPr>
        <w:t xml:space="preserve">somit </w:t>
      </w:r>
      <w:r w:rsidR="004A7F55">
        <w:rPr>
          <w:rFonts w:ascii="Arial" w:hAnsi="Arial" w:cs="Arial"/>
          <w:b/>
          <w:color w:val="000000"/>
          <w:sz w:val="22"/>
          <w:szCs w:val="22"/>
        </w:rPr>
        <w:t xml:space="preserve">kann die Kommunikation nach kurzer </w:t>
      </w:r>
      <w:r w:rsidR="002A38E3">
        <w:rPr>
          <w:rFonts w:ascii="Arial" w:hAnsi="Arial" w:cs="Arial"/>
          <w:b/>
          <w:color w:val="000000"/>
          <w:sz w:val="22"/>
          <w:szCs w:val="22"/>
        </w:rPr>
        <w:t xml:space="preserve">Abstimmung </w:t>
      </w:r>
      <w:r w:rsidR="004A7F55">
        <w:rPr>
          <w:rFonts w:ascii="Arial" w:hAnsi="Arial" w:cs="Arial"/>
          <w:b/>
          <w:color w:val="000000"/>
          <w:sz w:val="22"/>
          <w:szCs w:val="22"/>
        </w:rPr>
        <w:t xml:space="preserve">in der Gruppe </w:t>
      </w:r>
      <w:r w:rsidR="0060623C">
        <w:rPr>
          <w:rFonts w:ascii="Arial" w:hAnsi="Arial" w:cs="Arial"/>
          <w:b/>
          <w:color w:val="000000"/>
          <w:sz w:val="22"/>
          <w:szCs w:val="22"/>
        </w:rPr>
        <w:t xml:space="preserve">zum </w:t>
      </w:r>
      <w:r w:rsidR="002A38E3">
        <w:rPr>
          <w:rFonts w:ascii="Arial" w:hAnsi="Arial" w:cs="Arial"/>
          <w:b/>
          <w:color w:val="000000"/>
          <w:sz w:val="22"/>
          <w:szCs w:val="22"/>
        </w:rPr>
        <w:t xml:space="preserve">verwendeten </w:t>
      </w:r>
      <w:r w:rsidR="004A7F55">
        <w:rPr>
          <w:rFonts w:ascii="Arial" w:hAnsi="Arial" w:cs="Arial"/>
          <w:b/>
          <w:color w:val="000000"/>
          <w:sz w:val="22"/>
          <w:szCs w:val="22"/>
        </w:rPr>
        <w:t xml:space="preserve">Kanal sofort starten. </w:t>
      </w:r>
    </w:p>
    <w:p w14:paraId="4D85E9DF" w14:textId="791C8395" w:rsidR="0090381C" w:rsidRDefault="002F4E4C" w:rsidP="00E37055">
      <w:pPr>
        <w:spacing w:after="120" w:line="360" w:lineRule="auto"/>
        <w:jc w:val="both"/>
        <w:rPr>
          <w:rFonts w:ascii="Arial" w:hAnsi="Arial" w:cs="Arial"/>
          <w:sz w:val="22"/>
          <w:szCs w:val="22"/>
        </w:rPr>
      </w:pPr>
      <w:r w:rsidRPr="0035689C">
        <w:rPr>
          <w:rFonts w:ascii="Arial" w:hAnsi="Arial" w:cs="Arial"/>
          <w:sz w:val="22"/>
          <w:szCs w:val="22"/>
        </w:rPr>
        <w:t>Mit dem neuen Midland </w:t>
      </w:r>
      <w:r>
        <w:rPr>
          <w:rFonts w:ascii="Arial" w:hAnsi="Arial" w:cs="Arial"/>
          <w:sz w:val="22"/>
          <w:szCs w:val="22"/>
        </w:rPr>
        <w:t xml:space="preserve">BR01 und BR02 aus der PMR446 </w:t>
      </w:r>
      <w:r w:rsidR="00311650">
        <w:rPr>
          <w:rFonts w:ascii="Arial" w:hAnsi="Arial" w:cs="Arial"/>
          <w:sz w:val="22"/>
          <w:szCs w:val="22"/>
        </w:rPr>
        <w:t>Business</w:t>
      </w:r>
      <w:r>
        <w:rPr>
          <w:rFonts w:ascii="Arial" w:hAnsi="Arial" w:cs="Arial"/>
          <w:sz w:val="22"/>
          <w:szCs w:val="22"/>
        </w:rPr>
        <w:t xml:space="preserve">-Line werden zwei hochwertige und auf lange Lebensdauer ausgelegte </w:t>
      </w:r>
      <w:r w:rsidRPr="0035689C">
        <w:rPr>
          <w:rFonts w:ascii="Arial" w:hAnsi="Arial" w:cs="Arial"/>
          <w:sz w:val="22"/>
          <w:szCs w:val="22"/>
        </w:rPr>
        <w:t>Sprechfunkgerät</w:t>
      </w:r>
      <w:r>
        <w:rPr>
          <w:rFonts w:ascii="Arial" w:hAnsi="Arial" w:cs="Arial"/>
          <w:sz w:val="22"/>
          <w:szCs w:val="22"/>
        </w:rPr>
        <w:t>e</w:t>
      </w:r>
      <w:r w:rsidRPr="0035689C">
        <w:rPr>
          <w:rFonts w:ascii="Arial" w:hAnsi="Arial" w:cs="Arial"/>
          <w:sz w:val="22"/>
          <w:szCs w:val="22"/>
        </w:rPr>
        <w:t xml:space="preserve"> vorgestellt, </w:t>
      </w:r>
      <w:r>
        <w:rPr>
          <w:rFonts w:ascii="Arial" w:hAnsi="Arial" w:cs="Arial"/>
          <w:sz w:val="22"/>
          <w:szCs w:val="22"/>
        </w:rPr>
        <w:t xml:space="preserve">die </w:t>
      </w:r>
      <w:r w:rsidR="00653E19">
        <w:rPr>
          <w:rFonts w:ascii="Arial" w:hAnsi="Arial" w:cs="Arial"/>
          <w:sz w:val="22"/>
          <w:szCs w:val="22"/>
        </w:rPr>
        <w:t xml:space="preserve">mit umfangreichem </w:t>
      </w:r>
      <w:r w:rsidR="00B878BF">
        <w:rPr>
          <w:rFonts w:ascii="Arial" w:hAnsi="Arial" w:cs="Arial"/>
          <w:sz w:val="22"/>
          <w:szCs w:val="22"/>
        </w:rPr>
        <w:t xml:space="preserve">und besonders robustem </w:t>
      </w:r>
      <w:r w:rsidR="00653E19">
        <w:rPr>
          <w:rFonts w:ascii="Arial" w:hAnsi="Arial" w:cs="Arial"/>
          <w:sz w:val="22"/>
          <w:szCs w:val="22"/>
        </w:rPr>
        <w:t xml:space="preserve">Zubehör </w:t>
      </w:r>
      <w:r w:rsidR="00443FD5">
        <w:rPr>
          <w:rFonts w:ascii="Arial" w:hAnsi="Arial" w:cs="Arial"/>
          <w:sz w:val="22"/>
          <w:szCs w:val="22"/>
        </w:rPr>
        <w:t>bei</w:t>
      </w:r>
      <w:r w:rsidR="00653E19">
        <w:rPr>
          <w:rFonts w:ascii="Arial" w:hAnsi="Arial" w:cs="Arial"/>
          <w:sz w:val="22"/>
          <w:szCs w:val="22"/>
        </w:rPr>
        <w:t xml:space="preserve"> Profis </w:t>
      </w:r>
      <w:r w:rsidR="00414716">
        <w:rPr>
          <w:rFonts w:ascii="Arial" w:hAnsi="Arial" w:cs="Arial"/>
          <w:sz w:val="22"/>
          <w:szCs w:val="22"/>
        </w:rPr>
        <w:t>mit einem sehr guten Preis-/</w:t>
      </w:r>
      <w:r w:rsidR="0060623C">
        <w:rPr>
          <w:rFonts w:ascii="Arial" w:hAnsi="Arial" w:cs="Arial"/>
          <w:sz w:val="22"/>
          <w:szCs w:val="22"/>
        </w:rPr>
        <w:t xml:space="preserve"> </w:t>
      </w:r>
      <w:r w:rsidR="00414716">
        <w:rPr>
          <w:rFonts w:ascii="Arial" w:hAnsi="Arial" w:cs="Arial"/>
          <w:sz w:val="22"/>
          <w:szCs w:val="22"/>
        </w:rPr>
        <w:t xml:space="preserve">Leistungsverhältnis </w:t>
      </w:r>
      <w:r w:rsidR="00653E19">
        <w:rPr>
          <w:rFonts w:ascii="Arial" w:hAnsi="Arial" w:cs="Arial"/>
          <w:sz w:val="22"/>
          <w:szCs w:val="22"/>
        </w:rPr>
        <w:t>punkten</w:t>
      </w:r>
      <w:r w:rsidR="00443FD5">
        <w:rPr>
          <w:rFonts w:ascii="Arial" w:hAnsi="Arial" w:cs="Arial"/>
          <w:sz w:val="22"/>
          <w:szCs w:val="22"/>
        </w:rPr>
        <w:t xml:space="preserve"> werden</w:t>
      </w:r>
      <w:r>
        <w:rPr>
          <w:rFonts w:ascii="Arial" w:hAnsi="Arial" w:cs="Arial"/>
          <w:sz w:val="22"/>
          <w:szCs w:val="22"/>
        </w:rPr>
        <w:t xml:space="preserve">. </w:t>
      </w:r>
    </w:p>
    <w:p w14:paraId="4647F9F8" w14:textId="0497ABD2" w:rsidR="00EC5576" w:rsidRPr="0035689C" w:rsidRDefault="007817B7" w:rsidP="00EC5576">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Hohe Funkr</w:t>
      </w:r>
      <w:r w:rsidR="004116CA">
        <w:rPr>
          <w:rFonts w:ascii="Arial" w:hAnsi="Arial" w:cs="Arial"/>
          <w:b/>
          <w:sz w:val="22"/>
          <w:szCs w:val="22"/>
        </w:rPr>
        <w:t>eichweite</w:t>
      </w:r>
      <w:r w:rsidR="00BE615F">
        <w:rPr>
          <w:rFonts w:ascii="Arial" w:hAnsi="Arial" w:cs="Arial"/>
          <w:b/>
          <w:sz w:val="22"/>
          <w:szCs w:val="22"/>
        </w:rPr>
        <w:t>: Midland BR02</w:t>
      </w:r>
    </w:p>
    <w:p w14:paraId="42A4C123" w14:textId="2F752603" w:rsidR="00E971FA" w:rsidRDefault="00F34405" w:rsidP="00EC5576">
      <w:pPr>
        <w:spacing w:after="120" w:line="360" w:lineRule="auto"/>
        <w:jc w:val="both"/>
        <w:rPr>
          <w:rFonts w:ascii="Arial" w:hAnsi="Arial" w:cs="Arial"/>
          <w:sz w:val="22"/>
          <w:szCs w:val="22"/>
        </w:rPr>
      </w:pPr>
      <w:r>
        <w:rPr>
          <w:rFonts w:ascii="Arial" w:hAnsi="Arial" w:cs="Arial"/>
          <w:sz w:val="22"/>
          <w:szCs w:val="22"/>
        </w:rPr>
        <w:t>Alle</w:t>
      </w:r>
      <w:r w:rsidRPr="00E37055">
        <w:rPr>
          <w:rFonts w:ascii="Arial" w:hAnsi="Arial" w:cs="Arial"/>
          <w:sz w:val="22"/>
          <w:szCs w:val="22"/>
        </w:rPr>
        <w:t xml:space="preserve"> Teilnehmer in Reichweite, die den gleichen Kanal und die gleiche Kodierung eingestellt haben, empfangen den Funkspruch und können sofort miteinander sprechen. </w:t>
      </w:r>
      <w:r w:rsidR="004A3331">
        <w:rPr>
          <w:rFonts w:ascii="Arial" w:hAnsi="Arial" w:cs="Arial"/>
          <w:sz w:val="22"/>
          <w:szCs w:val="22"/>
        </w:rPr>
        <w:t xml:space="preserve">Für den </w:t>
      </w:r>
      <w:r w:rsidR="00AB6DBF">
        <w:rPr>
          <w:rFonts w:ascii="Arial" w:hAnsi="Arial" w:cs="Arial"/>
          <w:sz w:val="22"/>
          <w:szCs w:val="22"/>
        </w:rPr>
        <w:t>Einsatz als</w:t>
      </w:r>
      <w:r w:rsidR="004A3331">
        <w:rPr>
          <w:rFonts w:ascii="Arial" w:hAnsi="Arial" w:cs="Arial"/>
          <w:sz w:val="22"/>
          <w:szCs w:val="22"/>
        </w:rPr>
        <w:t xml:space="preserve"> Gruppenfunk</w:t>
      </w:r>
      <w:r w:rsidR="00AB6DBF">
        <w:rPr>
          <w:rFonts w:ascii="Arial" w:hAnsi="Arial" w:cs="Arial"/>
          <w:sz w:val="22"/>
          <w:szCs w:val="22"/>
        </w:rPr>
        <w:t>gerät</w:t>
      </w:r>
      <w:r w:rsidR="004A3331">
        <w:rPr>
          <w:rFonts w:ascii="Arial" w:hAnsi="Arial" w:cs="Arial"/>
          <w:sz w:val="22"/>
          <w:szCs w:val="22"/>
        </w:rPr>
        <w:t xml:space="preserve"> empfiehlt sich das Midland BR02 mit einer </w:t>
      </w:r>
      <w:r w:rsidR="00AF62C8">
        <w:rPr>
          <w:rFonts w:ascii="Arial" w:hAnsi="Arial" w:cs="Arial"/>
          <w:sz w:val="22"/>
          <w:szCs w:val="22"/>
        </w:rPr>
        <w:t>Entfernungsre</w:t>
      </w:r>
      <w:r w:rsidR="004A3331">
        <w:rPr>
          <w:rFonts w:ascii="Arial" w:hAnsi="Arial" w:cs="Arial"/>
          <w:sz w:val="22"/>
          <w:szCs w:val="22"/>
        </w:rPr>
        <w:t xml:space="preserve">ichweite </w:t>
      </w:r>
      <w:r w:rsidR="00FA1855">
        <w:rPr>
          <w:rFonts w:ascii="Arial" w:hAnsi="Arial" w:cs="Arial"/>
          <w:sz w:val="22"/>
          <w:szCs w:val="22"/>
        </w:rPr>
        <w:t>in freiem Gelände v</w:t>
      </w:r>
      <w:r w:rsidR="00AF62C8">
        <w:rPr>
          <w:rFonts w:ascii="Arial" w:hAnsi="Arial" w:cs="Arial"/>
          <w:sz w:val="22"/>
          <w:szCs w:val="22"/>
        </w:rPr>
        <w:t>on</w:t>
      </w:r>
      <w:r w:rsidR="00BE615F">
        <w:rPr>
          <w:rFonts w:ascii="Arial" w:hAnsi="Arial" w:cs="Arial"/>
          <w:sz w:val="22"/>
          <w:szCs w:val="22"/>
        </w:rPr>
        <w:t xml:space="preserve"> bis zu</w:t>
      </w:r>
      <w:r w:rsidR="004A3331">
        <w:rPr>
          <w:rFonts w:ascii="Arial" w:hAnsi="Arial" w:cs="Arial"/>
          <w:sz w:val="22"/>
          <w:szCs w:val="22"/>
        </w:rPr>
        <w:t xml:space="preserve"> </w:t>
      </w:r>
      <w:r w:rsidR="00FA1855">
        <w:rPr>
          <w:rFonts w:ascii="Arial" w:hAnsi="Arial" w:cs="Arial"/>
          <w:sz w:val="22"/>
          <w:szCs w:val="22"/>
        </w:rPr>
        <w:t xml:space="preserve">10 Kilometern, um alle Sicherheitsmitarbeiter zuverlässig zu erreichen. </w:t>
      </w:r>
      <w:r w:rsidR="004A3331">
        <w:rPr>
          <w:rFonts w:ascii="Arial" w:hAnsi="Arial" w:cs="Arial"/>
          <w:sz w:val="22"/>
          <w:szCs w:val="22"/>
        </w:rPr>
        <w:t xml:space="preserve">Im Gebäudeinnenbereich </w:t>
      </w:r>
      <w:r w:rsidR="00FA1855">
        <w:rPr>
          <w:rFonts w:ascii="Arial" w:hAnsi="Arial" w:cs="Arial"/>
          <w:sz w:val="22"/>
          <w:szCs w:val="22"/>
        </w:rPr>
        <w:t xml:space="preserve">erzielt </w:t>
      </w:r>
      <w:r w:rsidR="004A3331">
        <w:rPr>
          <w:rFonts w:ascii="Arial" w:hAnsi="Arial" w:cs="Arial"/>
          <w:sz w:val="22"/>
          <w:szCs w:val="22"/>
        </w:rPr>
        <w:t>das robuste Funkgerät die Teilnehmer auf bis zu 20 Stockwerken</w:t>
      </w:r>
      <w:r w:rsidR="00BE615F">
        <w:rPr>
          <w:rFonts w:ascii="Arial" w:hAnsi="Arial" w:cs="Arial"/>
          <w:sz w:val="22"/>
          <w:szCs w:val="22"/>
        </w:rPr>
        <w:t xml:space="preserve"> und kommt daher in </w:t>
      </w:r>
      <w:proofErr w:type="gramStart"/>
      <w:r w:rsidR="00BE615F">
        <w:rPr>
          <w:rFonts w:ascii="Arial" w:hAnsi="Arial" w:cs="Arial"/>
          <w:sz w:val="22"/>
          <w:szCs w:val="22"/>
        </w:rPr>
        <w:t xml:space="preserve">Kaufhäusern, </w:t>
      </w:r>
      <w:r w:rsidR="00412ABC">
        <w:rPr>
          <w:rFonts w:ascii="Arial" w:hAnsi="Arial" w:cs="Arial"/>
          <w:sz w:val="22"/>
          <w:szCs w:val="22"/>
        </w:rPr>
        <w:t>Konzerngebäuden,</w:t>
      </w:r>
      <w:proofErr w:type="gramEnd"/>
      <w:r w:rsidR="00412ABC">
        <w:rPr>
          <w:rFonts w:ascii="Arial" w:hAnsi="Arial" w:cs="Arial"/>
          <w:sz w:val="22"/>
          <w:szCs w:val="22"/>
        </w:rPr>
        <w:t xml:space="preserve"> Parkhäusern</w:t>
      </w:r>
      <w:r w:rsidR="00854542">
        <w:rPr>
          <w:rFonts w:ascii="Arial" w:hAnsi="Arial" w:cs="Arial"/>
          <w:sz w:val="22"/>
          <w:szCs w:val="22"/>
        </w:rPr>
        <w:t>, Freizeitparks</w:t>
      </w:r>
      <w:r w:rsidR="00412ABC">
        <w:rPr>
          <w:rFonts w:ascii="Arial" w:hAnsi="Arial" w:cs="Arial"/>
          <w:sz w:val="22"/>
          <w:szCs w:val="22"/>
        </w:rPr>
        <w:t xml:space="preserve"> sowie</w:t>
      </w:r>
      <w:r w:rsidR="00BE615F">
        <w:rPr>
          <w:rFonts w:ascii="Arial" w:hAnsi="Arial" w:cs="Arial"/>
          <w:sz w:val="22"/>
          <w:szCs w:val="22"/>
        </w:rPr>
        <w:t xml:space="preserve"> Shopping-Mal</w:t>
      </w:r>
      <w:r w:rsidR="00AF62C8">
        <w:rPr>
          <w:rFonts w:ascii="Arial" w:hAnsi="Arial" w:cs="Arial"/>
          <w:sz w:val="22"/>
          <w:szCs w:val="22"/>
        </w:rPr>
        <w:t>l</w:t>
      </w:r>
      <w:r w:rsidR="00BE615F">
        <w:rPr>
          <w:rFonts w:ascii="Arial" w:hAnsi="Arial" w:cs="Arial"/>
          <w:sz w:val="22"/>
          <w:szCs w:val="22"/>
        </w:rPr>
        <w:t>s zum zuverlässigen Einsatz.</w:t>
      </w:r>
      <w:r w:rsidR="00AB6DBF">
        <w:rPr>
          <w:rFonts w:ascii="Arial" w:hAnsi="Arial" w:cs="Arial"/>
          <w:sz w:val="22"/>
          <w:szCs w:val="22"/>
        </w:rPr>
        <w:t xml:space="preserve"> </w:t>
      </w:r>
      <w:r w:rsidR="0002324E">
        <w:rPr>
          <w:rFonts w:ascii="Arial" w:hAnsi="Arial" w:cs="Arial"/>
          <w:sz w:val="22"/>
          <w:szCs w:val="22"/>
        </w:rPr>
        <w:t xml:space="preserve">Das Midland BR02 ist mit </w:t>
      </w:r>
      <w:r w:rsidR="0002324E">
        <w:rPr>
          <w:rFonts w:ascii="Arial" w:hAnsi="Arial" w:cs="Arial"/>
          <w:sz w:val="22"/>
          <w:szCs w:val="22"/>
        </w:rPr>
        <w:lastRenderedPageBreak/>
        <w:t>einem 1</w:t>
      </w:r>
      <w:r w:rsidR="0031261D">
        <w:rPr>
          <w:rFonts w:ascii="Arial" w:hAnsi="Arial" w:cs="Arial"/>
          <w:sz w:val="22"/>
          <w:szCs w:val="22"/>
        </w:rPr>
        <w:t>.</w:t>
      </w:r>
      <w:r w:rsidR="0002324E">
        <w:rPr>
          <w:rFonts w:ascii="Arial" w:hAnsi="Arial" w:cs="Arial"/>
          <w:sz w:val="22"/>
          <w:szCs w:val="22"/>
        </w:rPr>
        <w:t xml:space="preserve">800 </w:t>
      </w:r>
      <w:proofErr w:type="spellStart"/>
      <w:r w:rsidR="0002324E">
        <w:rPr>
          <w:rFonts w:ascii="Arial" w:hAnsi="Arial" w:cs="Arial"/>
          <w:sz w:val="22"/>
          <w:szCs w:val="22"/>
        </w:rPr>
        <w:t>mAh</w:t>
      </w:r>
      <w:proofErr w:type="spellEnd"/>
      <w:r w:rsidR="0002324E">
        <w:rPr>
          <w:rFonts w:ascii="Arial" w:hAnsi="Arial" w:cs="Arial"/>
          <w:sz w:val="22"/>
          <w:szCs w:val="22"/>
        </w:rPr>
        <w:t xml:space="preserve"> Lithium-Ionen Akku ausgestattet für eine Betriebszeit von bis zu </w:t>
      </w:r>
      <w:r w:rsidR="00311650">
        <w:rPr>
          <w:rFonts w:ascii="Arial" w:hAnsi="Arial" w:cs="Arial"/>
          <w:sz w:val="22"/>
          <w:szCs w:val="22"/>
        </w:rPr>
        <w:t xml:space="preserve">24 </w:t>
      </w:r>
      <w:r w:rsidR="0002324E">
        <w:rPr>
          <w:rFonts w:ascii="Arial" w:hAnsi="Arial" w:cs="Arial"/>
          <w:sz w:val="22"/>
          <w:szCs w:val="22"/>
        </w:rPr>
        <w:t xml:space="preserve">Stunden. </w:t>
      </w:r>
      <w:r w:rsidR="002E6D40">
        <w:rPr>
          <w:rFonts w:ascii="Arial" w:hAnsi="Arial" w:cs="Arial"/>
          <w:sz w:val="22"/>
          <w:szCs w:val="22"/>
        </w:rPr>
        <w:t>Am mitgelieferten Standlader kann ein zweite</w:t>
      </w:r>
      <w:r w:rsidR="008C3A1D">
        <w:rPr>
          <w:rFonts w:ascii="Arial" w:hAnsi="Arial" w:cs="Arial"/>
          <w:sz w:val="22"/>
          <w:szCs w:val="22"/>
        </w:rPr>
        <w:t>r</w:t>
      </w:r>
      <w:proofErr w:type="gramStart"/>
      <w:r w:rsidR="002E6D40">
        <w:rPr>
          <w:rFonts w:ascii="Arial" w:hAnsi="Arial" w:cs="Arial"/>
          <w:sz w:val="22"/>
          <w:szCs w:val="22"/>
        </w:rPr>
        <w:t>, optional</w:t>
      </w:r>
      <w:proofErr w:type="gramEnd"/>
      <w:r w:rsidR="002E6D40">
        <w:rPr>
          <w:rFonts w:ascii="Arial" w:hAnsi="Arial" w:cs="Arial"/>
          <w:sz w:val="22"/>
          <w:szCs w:val="22"/>
        </w:rPr>
        <w:t xml:space="preserve"> bestellbare</w:t>
      </w:r>
      <w:r w:rsidR="00311650">
        <w:rPr>
          <w:rFonts w:ascii="Arial" w:hAnsi="Arial" w:cs="Arial"/>
          <w:sz w:val="22"/>
          <w:szCs w:val="22"/>
        </w:rPr>
        <w:t>r</w:t>
      </w:r>
      <w:r w:rsidR="002E6D40">
        <w:rPr>
          <w:rFonts w:ascii="Arial" w:hAnsi="Arial" w:cs="Arial"/>
          <w:sz w:val="22"/>
          <w:szCs w:val="22"/>
        </w:rPr>
        <w:t xml:space="preserve"> Akku geladen werden, während das Midland BR02 </w:t>
      </w:r>
      <w:r w:rsidR="00311650">
        <w:rPr>
          <w:rFonts w:ascii="Arial" w:hAnsi="Arial" w:cs="Arial"/>
          <w:sz w:val="22"/>
          <w:szCs w:val="22"/>
        </w:rPr>
        <w:t xml:space="preserve">im Einsatz </w:t>
      </w:r>
      <w:r w:rsidR="002E6D40">
        <w:rPr>
          <w:rFonts w:ascii="Arial" w:hAnsi="Arial" w:cs="Arial"/>
          <w:sz w:val="22"/>
          <w:szCs w:val="22"/>
        </w:rPr>
        <w:t xml:space="preserve">ist. Darüber hinaus ist im </w:t>
      </w:r>
      <w:r w:rsidR="00854542">
        <w:rPr>
          <w:rFonts w:ascii="Arial" w:hAnsi="Arial" w:cs="Arial"/>
          <w:sz w:val="22"/>
          <w:szCs w:val="22"/>
        </w:rPr>
        <w:t>Zubehör-Programm f</w:t>
      </w:r>
      <w:r w:rsidR="00501ECA">
        <w:rPr>
          <w:rFonts w:ascii="Arial" w:hAnsi="Arial" w:cs="Arial"/>
          <w:sz w:val="22"/>
          <w:szCs w:val="22"/>
        </w:rPr>
        <w:t>ür das Gruppen-Funkgerät ein 6-fach Standlader</w:t>
      </w:r>
      <w:r w:rsidR="00854542">
        <w:rPr>
          <w:rFonts w:ascii="Arial" w:hAnsi="Arial" w:cs="Arial"/>
          <w:sz w:val="22"/>
          <w:szCs w:val="22"/>
        </w:rPr>
        <w:t xml:space="preserve"> </w:t>
      </w:r>
      <w:r w:rsidR="00501ECA">
        <w:rPr>
          <w:rFonts w:ascii="Arial" w:hAnsi="Arial" w:cs="Arial"/>
          <w:sz w:val="22"/>
          <w:szCs w:val="22"/>
        </w:rPr>
        <w:t>erhältlich</w:t>
      </w:r>
      <w:proofErr w:type="gramStart"/>
      <w:r w:rsidR="00501ECA">
        <w:rPr>
          <w:rFonts w:ascii="Arial" w:hAnsi="Arial" w:cs="Arial"/>
          <w:sz w:val="22"/>
          <w:szCs w:val="22"/>
        </w:rPr>
        <w:t>, der</w:t>
      </w:r>
      <w:proofErr w:type="gramEnd"/>
      <w:r w:rsidR="00501ECA">
        <w:rPr>
          <w:rFonts w:ascii="Arial" w:hAnsi="Arial" w:cs="Arial"/>
          <w:sz w:val="22"/>
          <w:szCs w:val="22"/>
        </w:rPr>
        <w:t xml:space="preserve"> schnelles Laden </w:t>
      </w:r>
      <w:r w:rsidR="002B2A92">
        <w:rPr>
          <w:rFonts w:ascii="Arial" w:hAnsi="Arial" w:cs="Arial"/>
          <w:sz w:val="22"/>
          <w:szCs w:val="22"/>
        </w:rPr>
        <w:t xml:space="preserve">gleichzeitig </w:t>
      </w:r>
      <w:r w:rsidR="00501ECA">
        <w:rPr>
          <w:rFonts w:ascii="Arial" w:hAnsi="Arial" w:cs="Arial"/>
          <w:sz w:val="22"/>
          <w:szCs w:val="22"/>
        </w:rPr>
        <w:t xml:space="preserve">mit mehreren </w:t>
      </w:r>
      <w:r w:rsidR="002E6D40">
        <w:rPr>
          <w:rFonts w:ascii="Arial" w:hAnsi="Arial" w:cs="Arial"/>
          <w:sz w:val="22"/>
          <w:szCs w:val="22"/>
        </w:rPr>
        <w:t>Geräten der Kollegen</w:t>
      </w:r>
      <w:r w:rsidR="00501ECA">
        <w:rPr>
          <w:rFonts w:ascii="Arial" w:hAnsi="Arial" w:cs="Arial"/>
          <w:sz w:val="22"/>
          <w:szCs w:val="22"/>
        </w:rPr>
        <w:t xml:space="preserve"> </w:t>
      </w:r>
      <w:r w:rsidR="002B2A92">
        <w:rPr>
          <w:rFonts w:ascii="Arial" w:hAnsi="Arial" w:cs="Arial"/>
          <w:sz w:val="22"/>
          <w:szCs w:val="22"/>
        </w:rPr>
        <w:t xml:space="preserve">pünktlich zum nächsten Arbeitsbeginn </w:t>
      </w:r>
      <w:r w:rsidR="00501ECA">
        <w:rPr>
          <w:rFonts w:ascii="Arial" w:hAnsi="Arial" w:cs="Arial"/>
          <w:sz w:val="22"/>
          <w:szCs w:val="22"/>
        </w:rPr>
        <w:t xml:space="preserve">ermöglicht. </w:t>
      </w:r>
    </w:p>
    <w:p w14:paraId="0D99B50D" w14:textId="3B2ADD4B" w:rsidR="00BE615F" w:rsidRPr="00D17B8A" w:rsidRDefault="007817B7" w:rsidP="00EC5576">
      <w:pPr>
        <w:spacing w:after="120" w:line="360" w:lineRule="auto"/>
        <w:jc w:val="both"/>
        <w:rPr>
          <w:rFonts w:ascii="Arial" w:hAnsi="Arial" w:cs="Arial"/>
          <w:b/>
          <w:sz w:val="22"/>
          <w:szCs w:val="22"/>
        </w:rPr>
      </w:pPr>
      <w:r>
        <w:rPr>
          <w:rFonts w:ascii="Arial" w:hAnsi="Arial" w:cs="Arial"/>
          <w:b/>
          <w:sz w:val="22"/>
          <w:szCs w:val="22"/>
        </w:rPr>
        <w:t>Immer</w:t>
      </w:r>
      <w:r w:rsidR="00D17B8A" w:rsidRPr="00D17B8A">
        <w:rPr>
          <w:rFonts w:ascii="Arial" w:hAnsi="Arial" w:cs="Arial"/>
          <w:b/>
          <w:sz w:val="22"/>
          <w:szCs w:val="22"/>
        </w:rPr>
        <w:t xml:space="preserve"> im Einsatz: Midland BR01</w:t>
      </w:r>
    </w:p>
    <w:p w14:paraId="7ACFC420" w14:textId="51326F11" w:rsidR="00CB5AE5" w:rsidRDefault="00CB5AE5" w:rsidP="00CB5AE5">
      <w:pPr>
        <w:spacing w:after="120" w:line="360" w:lineRule="auto"/>
        <w:jc w:val="both"/>
        <w:rPr>
          <w:rFonts w:ascii="Arial" w:hAnsi="Arial" w:cs="Arial"/>
          <w:sz w:val="22"/>
          <w:szCs w:val="22"/>
        </w:rPr>
      </w:pPr>
      <w:r>
        <w:rPr>
          <w:rFonts w:ascii="Arial" w:hAnsi="Arial" w:cs="Arial"/>
          <w:sz w:val="22"/>
          <w:szCs w:val="22"/>
        </w:rPr>
        <w:t xml:space="preserve">Das eher für die </w:t>
      </w:r>
      <w:r w:rsidR="00D569DA">
        <w:rPr>
          <w:rFonts w:ascii="Arial" w:hAnsi="Arial" w:cs="Arial"/>
          <w:sz w:val="22"/>
          <w:szCs w:val="22"/>
        </w:rPr>
        <w:t xml:space="preserve">direkte </w:t>
      </w:r>
      <w:proofErr w:type="spellStart"/>
      <w:r>
        <w:rPr>
          <w:rFonts w:ascii="Arial" w:hAnsi="Arial" w:cs="Arial"/>
          <w:sz w:val="22"/>
          <w:szCs w:val="22"/>
        </w:rPr>
        <w:t>One</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w:t>
      </w:r>
      <w:proofErr w:type="spellStart"/>
      <w:r>
        <w:rPr>
          <w:rFonts w:ascii="Arial" w:hAnsi="Arial" w:cs="Arial"/>
          <w:sz w:val="22"/>
          <w:szCs w:val="22"/>
        </w:rPr>
        <w:t>One</w:t>
      </w:r>
      <w:proofErr w:type="spellEnd"/>
      <w:r>
        <w:rPr>
          <w:rFonts w:ascii="Arial" w:hAnsi="Arial" w:cs="Arial"/>
          <w:sz w:val="22"/>
          <w:szCs w:val="22"/>
        </w:rPr>
        <w:t>-Kommunikation ausgelegte Midland BR01 erreicht dank leistungsstarkem 2</w:t>
      </w:r>
      <w:r w:rsidR="0031261D">
        <w:rPr>
          <w:rFonts w:ascii="Arial" w:hAnsi="Arial" w:cs="Arial"/>
          <w:sz w:val="22"/>
          <w:szCs w:val="22"/>
        </w:rPr>
        <w:t>.</w:t>
      </w:r>
      <w:r>
        <w:rPr>
          <w:rFonts w:ascii="Arial" w:hAnsi="Arial" w:cs="Arial"/>
          <w:sz w:val="22"/>
          <w:szCs w:val="22"/>
        </w:rPr>
        <w:t xml:space="preserve">800 </w:t>
      </w:r>
      <w:proofErr w:type="spellStart"/>
      <w:r>
        <w:rPr>
          <w:rFonts w:ascii="Arial" w:hAnsi="Arial" w:cs="Arial"/>
          <w:sz w:val="22"/>
          <w:szCs w:val="22"/>
        </w:rPr>
        <w:t>mAh</w:t>
      </w:r>
      <w:proofErr w:type="spellEnd"/>
      <w:r>
        <w:rPr>
          <w:rFonts w:ascii="Arial" w:hAnsi="Arial" w:cs="Arial"/>
          <w:sz w:val="22"/>
          <w:szCs w:val="22"/>
        </w:rPr>
        <w:t xml:space="preserve"> Lithium-Ionen Akku eine </w:t>
      </w:r>
      <w:r w:rsidR="00501ECA">
        <w:rPr>
          <w:rFonts w:ascii="Arial" w:hAnsi="Arial" w:cs="Arial"/>
          <w:sz w:val="22"/>
          <w:szCs w:val="22"/>
        </w:rPr>
        <w:t>Laufzeit</w:t>
      </w:r>
      <w:r>
        <w:rPr>
          <w:rFonts w:ascii="Arial" w:hAnsi="Arial" w:cs="Arial"/>
          <w:sz w:val="22"/>
          <w:szCs w:val="22"/>
        </w:rPr>
        <w:t xml:space="preserve"> von bis zu 37 Stunden</w:t>
      </w:r>
      <w:r w:rsidR="00D569DA">
        <w:rPr>
          <w:rFonts w:ascii="Arial" w:hAnsi="Arial" w:cs="Arial"/>
          <w:sz w:val="22"/>
          <w:szCs w:val="22"/>
        </w:rPr>
        <w:t xml:space="preserve">. Mit </w:t>
      </w:r>
      <w:r w:rsidR="00617F7E">
        <w:rPr>
          <w:rFonts w:ascii="Arial" w:hAnsi="Arial" w:cs="Arial"/>
          <w:sz w:val="22"/>
          <w:szCs w:val="22"/>
        </w:rPr>
        <w:t>seinem</w:t>
      </w:r>
      <w:r w:rsidR="00D569DA">
        <w:rPr>
          <w:rFonts w:ascii="Arial" w:hAnsi="Arial" w:cs="Arial"/>
          <w:sz w:val="22"/>
          <w:szCs w:val="22"/>
        </w:rPr>
        <w:t xml:space="preserve"> schlanken Desig</w:t>
      </w:r>
      <w:r w:rsidR="00751070">
        <w:rPr>
          <w:rFonts w:ascii="Arial" w:hAnsi="Arial" w:cs="Arial"/>
          <w:sz w:val="22"/>
          <w:szCs w:val="22"/>
        </w:rPr>
        <w:t>n passt das Funkgerät komfortabel</w:t>
      </w:r>
      <w:r w:rsidR="00D569DA">
        <w:rPr>
          <w:rFonts w:ascii="Arial" w:hAnsi="Arial" w:cs="Arial"/>
          <w:sz w:val="22"/>
          <w:szCs w:val="22"/>
        </w:rPr>
        <w:t xml:space="preserve"> in </w:t>
      </w:r>
      <w:r w:rsidR="00751070">
        <w:rPr>
          <w:rFonts w:ascii="Arial" w:hAnsi="Arial" w:cs="Arial"/>
          <w:sz w:val="22"/>
          <w:szCs w:val="22"/>
        </w:rPr>
        <w:t>die</w:t>
      </w:r>
      <w:r w:rsidR="00D569DA">
        <w:rPr>
          <w:rFonts w:ascii="Arial" w:hAnsi="Arial" w:cs="Arial"/>
          <w:sz w:val="22"/>
          <w:szCs w:val="22"/>
        </w:rPr>
        <w:t xml:space="preserve"> Hosen- oder Jackentasche und kann</w:t>
      </w:r>
      <w:r w:rsidR="003C1DB0">
        <w:rPr>
          <w:rFonts w:ascii="Arial" w:hAnsi="Arial" w:cs="Arial"/>
          <w:sz w:val="22"/>
          <w:szCs w:val="22"/>
        </w:rPr>
        <w:t xml:space="preserve"> somit</w:t>
      </w:r>
      <w:r w:rsidR="00D569DA">
        <w:rPr>
          <w:rFonts w:ascii="Arial" w:hAnsi="Arial" w:cs="Arial"/>
          <w:sz w:val="22"/>
          <w:szCs w:val="22"/>
        </w:rPr>
        <w:t xml:space="preserve"> </w:t>
      </w:r>
      <w:r w:rsidR="007817B7">
        <w:rPr>
          <w:rFonts w:ascii="Arial" w:hAnsi="Arial" w:cs="Arial"/>
          <w:sz w:val="22"/>
          <w:szCs w:val="22"/>
        </w:rPr>
        <w:t xml:space="preserve">von </w:t>
      </w:r>
      <w:r w:rsidR="00D569DA">
        <w:rPr>
          <w:rFonts w:ascii="Arial" w:hAnsi="Arial" w:cs="Arial"/>
          <w:sz w:val="22"/>
          <w:szCs w:val="22"/>
        </w:rPr>
        <w:t>Sicherheitsmitarbeiter</w:t>
      </w:r>
      <w:r w:rsidR="007817B7">
        <w:rPr>
          <w:rFonts w:ascii="Arial" w:hAnsi="Arial" w:cs="Arial"/>
          <w:sz w:val="22"/>
          <w:szCs w:val="22"/>
        </w:rPr>
        <w:t>n</w:t>
      </w:r>
      <w:r w:rsidR="00260399">
        <w:rPr>
          <w:rFonts w:ascii="Arial" w:hAnsi="Arial" w:cs="Arial"/>
          <w:sz w:val="22"/>
          <w:szCs w:val="22"/>
        </w:rPr>
        <w:t xml:space="preserve"> </w:t>
      </w:r>
      <w:r w:rsidR="003C1DB0">
        <w:rPr>
          <w:rFonts w:ascii="Arial" w:hAnsi="Arial" w:cs="Arial"/>
          <w:sz w:val="22"/>
          <w:szCs w:val="22"/>
        </w:rPr>
        <w:t>und selbst</w:t>
      </w:r>
      <w:r w:rsidR="00260399">
        <w:rPr>
          <w:rFonts w:ascii="Arial" w:hAnsi="Arial" w:cs="Arial"/>
          <w:sz w:val="22"/>
          <w:szCs w:val="22"/>
        </w:rPr>
        <w:t xml:space="preserve"> Personenschützern</w:t>
      </w:r>
      <w:r w:rsidR="00D569DA">
        <w:rPr>
          <w:rFonts w:ascii="Arial" w:hAnsi="Arial" w:cs="Arial"/>
          <w:sz w:val="22"/>
          <w:szCs w:val="22"/>
        </w:rPr>
        <w:t xml:space="preserve"> diskret </w:t>
      </w:r>
      <w:r w:rsidR="007817B7">
        <w:rPr>
          <w:rFonts w:ascii="Arial" w:hAnsi="Arial" w:cs="Arial"/>
          <w:sz w:val="22"/>
          <w:szCs w:val="22"/>
        </w:rPr>
        <w:t xml:space="preserve">und geschützt </w:t>
      </w:r>
      <w:r w:rsidR="00D569DA">
        <w:rPr>
          <w:rFonts w:ascii="Arial" w:hAnsi="Arial" w:cs="Arial"/>
          <w:sz w:val="22"/>
          <w:szCs w:val="22"/>
        </w:rPr>
        <w:t xml:space="preserve">vor Blicken anderer am Körper getragen werden. </w:t>
      </w:r>
      <w:r w:rsidR="0057281C">
        <w:rPr>
          <w:rFonts w:ascii="Arial" w:hAnsi="Arial" w:cs="Arial"/>
          <w:sz w:val="22"/>
          <w:szCs w:val="22"/>
        </w:rPr>
        <w:t xml:space="preserve">Auch in </w:t>
      </w:r>
      <w:r w:rsidR="00485D0D">
        <w:rPr>
          <w:rFonts w:ascii="Arial" w:hAnsi="Arial" w:cs="Arial"/>
          <w:sz w:val="22"/>
          <w:szCs w:val="22"/>
        </w:rPr>
        <w:t>p</w:t>
      </w:r>
      <w:r w:rsidR="0057281C">
        <w:rPr>
          <w:rFonts w:ascii="Arial" w:hAnsi="Arial" w:cs="Arial"/>
          <w:sz w:val="22"/>
          <w:szCs w:val="22"/>
        </w:rPr>
        <w:t xml:space="preserve">uncto </w:t>
      </w:r>
      <w:r w:rsidR="00872DDA">
        <w:rPr>
          <w:rFonts w:ascii="Arial" w:hAnsi="Arial" w:cs="Arial"/>
          <w:sz w:val="22"/>
          <w:szCs w:val="22"/>
        </w:rPr>
        <w:t xml:space="preserve">Funkleistung </w:t>
      </w:r>
      <w:r w:rsidR="0057281C">
        <w:rPr>
          <w:rFonts w:ascii="Arial" w:hAnsi="Arial" w:cs="Arial"/>
          <w:sz w:val="22"/>
          <w:szCs w:val="22"/>
        </w:rPr>
        <w:t>bew</w:t>
      </w:r>
      <w:r w:rsidR="00617F7E">
        <w:rPr>
          <w:rFonts w:ascii="Arial" w:hAnsi="Arial" w:cs="Arial"/>
          <w:sz w:val="22"/>
          <w:szCs w:val="22"/>
        </w:rPr>
        <w:t>eist das Midland BR01, dass es ein Profi-</w:t>
      </w:r>
      <w:r w:rsidR="00EC5FB7">
        <w:rPr>
          <w:rFonts w:ascii="Arial" w:hAnsi="Arial" w:cs="Arial"/>
          <w:sz w:val="22"/>
          <w:szCs w:val="22"/>
        </w:rPr>
        <w:t xml:space="preserve">Gerät </w:t>
      </w:r>
      <w:r w:rsidR="00617F7E">
        <w:rPr>
          <w:rFonts w:ascii="Arial" w:hAnsi="Arial" w:cs="Arial"/>
          <w:sz w:val="22"/>
          <w:szCs w:val="22"/>
        </w:rPr>
        <w:t xml:space="preserve">ist: Bis zu </w:t>
      </w:r>
      <w:r w:rsidR="00872DDA">
        <w:rPr>
          <w:rFonts w:ascii="Arial" w:hAnsi="Arial" w:cs="Arial"/>
          <w:sz w:val="22"/>
          <w:szCs w:val="22"/>
        </w:rPr>
        <w:t xml:space="preserve">10 </w:t>
      </w:r>
      <w:r w:rsidR="00FA1855">
        <w:rPr>
          <w:rFonts w:ascii="Arial" w:hAnsi="Arial" w:cs="Arial"/>
          <w:sz w:val="22"/>
          <w:szCs w:val="22"/>
        </w:rPr>
        <w:t xml:space="preserve">Kilometer </w:t>
      </w:r>
      <w:r w:rsidR="00872DDA">
        <w:rPr>
          <w:rFonts w:ascii="Arial" w:hAnsi="Arial" w:cs="Arial"/>
          <w:sz w:val="22"/>
          <w:szCs w:val="22"/>
        </w:rPr>
        <w:t>Reichweite</w:t>
      </w:r>
      <w:r w:rsidR="00617F7E">
        <w:rPr>
          <w:rFonts w:ascii="Arial" w:hAnsi="Arial" w:cs="Arial"/>
          <w:sz w:val="22"/>
          <w:szCs w:val="22"/>
        </w:rPr>
        <w:t xml:space="preserve"> </w:t>
      </w:r>
      <w:r w:rsidR="00872DDA">
        <w:rPr>
          <w:rFonts w:ascii="Arial" w:hAnsi="Arial" w:cs="Arial"/>
          <w:sz w:val="22"/>
          <w:szCs w:val="22"/>
        </w:rPr>
        <w:t>im freien Gelände</w:t>
      </w:r>
      <w:r w:rsidR="00617F7E">
        <w:rPr>
          <w:rFonts w:ascii="Arial" w:hAnsi="Arial" w:cs="Arial"/>
          <w:sz w:val="22"/>
          <w:szCs w:val="22"/>
        </w:rPr>
        <w:t xml:space="preserve"> und Funk</w:t>
      </w:r>
      <w:r w:rsidR="008459A3">
        <w:rPr>
          <w:rFonts w:ascii="Arial" w:hAnsi="Arial" w:cs="Arial"/>
          <w:sz w:val="22"/>
          <w:szCs w:val="22"/>
        </w:rPr>
        <w:t>kommunikation über maximal</w:t>
      </w:r>
      <w:r w:rsidR="00916690">
        <w:rPr>
          <w:rFonts w:ascii="Arial" w:hAnsi="Arial" w:cs="Arial"/>
          <w:sz w:val="22"/>
          <w:szCs w:val="22"/>
        </w:rPr>
        <w:t xml:space="preserve"> 15 Stockwerke</w:t>
      </w:r>
      <w:r w:rsidR="00617F7E">
        <w:rPr>
          <w:rFonts w:ascii="Arial" w:hAnsi="Arial" w:cs="Arial"/>
          <w:sz w:val="22"/>
          <w:szCs w:val="22"/>
        </w:rPr>
        <w:t xml:space="preserve"> in Gebäuden</w:t>
      </w:r>
      <w:r w:rsidR="00916690">
        <w:rPr>
          <w:rFonts w:ascii="Arial" w:hAnsi="Arial" w:cs="Arial"/>
          <w:sz w:val="22"/>
          <w:szCs w:val="22"/>
        </w:rPr>
        <w:t xml:space="preserve"> </w:t>
      </w:r>
      <w:r w:rsidR="00617F7E">
        <w:rPr>
          <w:rFonts w:ascii="Arial" w:hAnsi="Arial" w:cs="Arial"/>
          <w:sz w:val="22"/>
          <w:szCs w:val="22"/>
        </w:rPr>
        <w:t xml:space="preserve">werden erzielt. </w:t>
      </w:r>
    </w:p>
    <w:p w14:paraId="632D0AC7" w14:textId="52035B3E" w:rsidR="00E25308" w:rsidRPr="00E25308" w:rsidRDefault="00E25308" w:rsidP="00EC5576">
      <w:pPr>
        <w:spacing w:after="120" w:line="360" w:lineRule="auto"/>
        <w:jc w:val="both"/>
        <w:rPr>
          <w:rFonts w:ascii="Arial" w:hAnsi="Arial" w:cs="Arial"/>
          <w:b/>
          <w:sz w:val="22"/>
          <w:szCs w:val="22"/>
        </w:rPr>
      </w:pPr>
      <w:r w:rsidRPr="00E25308">
        <w:rPr>
          <w:rFonts w:ascii="Arial" w:hAnsi="Arial" w:cs="Arial"/>
          <w:b/>
          <w:sz w:val="22"/>
          <w:szCs w:val="22"/>
        </w:rPr>
        <w:t>Einfache Handhabung</w:t>
      </w:r>
    </w:p>
    <w:p w14:paraId="524D6B98" w14:textId="264AF615" w:rsidR="00EC5576" w:rsidRPr="0035689C" w:rsidRDefault="00052832" w:rsidP="00EC5576">
      <w:pPr>
        <w:spacing w:after="120" w:line="360" w:lineRule="auto"/>
        <w:jc w:val="both"/>
        <w:rPr>
          <w:rFonts w:ascii="Arial" w:hAnsi="Arial" w:cs="Arial"/>
          <w:color w:val="000000"/>
          <w:sz w:val="22"/>
          <w:szCs w:val="22"/>
        </w:rPr>
      </w:pPr>
      <w:r>
        <w:rPr>
          <w:rFonts w:ascii="Arial" w:hAnsi="Arial" w:cs="Arial"/>
          <w:color w:val="000000"/>
          <w:sz w:val="22"/>
          <w:szCs w:val="22"/>
        </w:rPr>
        <w:t>Die neuen Business-Line Modelle sind äußerst intuitiv zu bedienen, so dass</w:t>
      </w:r>
      <w:r w:rsidR="009E7F1B">
        <w:rPr>
          <w:rFonts w:ascii="Arial" w:hAnsi="Arial" w:cs="Arial"/>
          <w:color w:val="000000"/>
          <w:sz w:val="22"/>
          <w:szCs w:val="22"/>
        </w:rPr>
        <w:t xml:space="preserve"> </w:t>
      </w:r>
      <w:r>
        <w:rPr>
          <w:rFonts w:ascii="Arial" w:hAnsi="Arial" w:cs="Arial"/>
          <w:color w:val="000000"/>
          <w:sz w:val="22"/>
          <w:szCs w:val="22"/>
        </w:rPr>
        <w:t>die</w:t>
      </w:r>
      <w:r w:rsidR="009E7F1B">
        <w:rPr>
          <w:rFonts w:ascii="Arial" w:hAnsi="Arial" w:cs="Arial"/>
          <w:color w:val="000000"/>
          <w:sz w:val="22"/>
          <w:szCs w:val="22"/>
        </w:rPr>
        <w:t xml:space="preserve"> Inbetriebnahme </w:t>
      </w:r>
      <w:r w:rsidR="009B7692">
        <w:rPr>
          <w:rFonts w:ascii="Arial" w:hAnsi="Arial" w:cs="Arial"/>
          <w:color w:val="000000"/>
          <w:sz w:val="22"/>
          <w:szCs w:val="22"/>
        </w:rPr>
        <w:t>nach kurzer Ei</w:t>
      </w:r>
      <w:bookmarkStart w:id="2" w:name="_GoBack"/>
      <w:bookmarkEnd w:id="2"/>
      <w:r w:rsidR="009B7692">
        <w:rPr>
          <w:rFonts w:ascii="Arial" w:hAnsi="Arial" w:cs="Arial"/>
          <w:color w:val="000000"/>
          <w:sz w:val="22"/>
          <w:szCs w:val="22"/>
        </w:rPr>
        <w:t xml:space="preserve">nweisung </w:t>
      </w:r>
      <w:r>
        <w:rPr>
          <w:rFonts w:ascii="Arial" w:hAnsi="Arial" w:cs="Arial"/>
          <w:color w:val="000000"/>
          <w:sz w:val="22"/>
          <w:szCs w:val="22"/>
        </w:rPr>
        <w:t>umgehend</w:t>
      </w:r>
      <w:r w:rsidR="009E7F1B">
        <w:rPr>
          <w:rFonts w:ascii="Arial" w:hAnsi="Arial" w:cs="Arial"/>
          <w:color w:val="000000"/>
          <w:sz w:val="22"/>
          <w:szCs w:val="22"/>
        </w:rPr>
        <w:t xml:space="preserve"> möglich ist. </w:t>
      </w:r>
      <w:r w:rsidR="00BF489E" w:rsidRPr="00150ADA">
        <w:rPr>
          <w:rFonts w:ascii="Arial" w:hAnsi="Arial" w:cs="Arial"/>
          <w:sz w:val="22"/>
          <w:szCs w:val="22"/>
        </w:rPr>
        <w:t xml:space="preserve">Dank der 16 bereits </w:t>
      </w:r>
      <w:r w:rsidR="00BF489E">
        <w:rPr>
          <w:rFonts w:ascii="Arial" w:hAnsi="Arial" w:cs="Arial"/>
          <w:sz w:val="22"/>
          <w:szCs w:val="22"/>
        </w:rPr>
        <w:t>definierten</w:t>
      </w:r>
      <w:r w:rsidR="00BF489E" w:rsidRPr="00150ADA">
        <w:rPr>
          <w:rFonts w:ascii="Arial" w:hAnsi="Arial" w:cs="Arial"/>
          <w:sz w:val="22"/>
          <w:szCs w:val="22"/>
        </w:rPr>
        <w:t xml:space="preserve"> Funkkanäle </w:t>
      </w:r>
      <w:r w:rsidR="00BF489E">
        <w:rPr>
          <w:rFonts w:ascii="Arial" w:hAnsi="Arial" w:cs="Arial"/>
          <w:sz w:val="22"/>
          <w:szCs w:val="22"/>
        </w:rPr>
        <w:t xml:space="preserve">brauchen sich </w:t>
      </w:r>
      <w:r w:rsidR="00BF489E" w:rsidRPr="00150ADA">
        <w:rPr>
          <w:rFonts w:ascii="Arial" w:hAnsi="Arial" w:cs="Arial"/>
          <w:sz w:val="22"/>
          <w:szCs w:val="22"/>
        </w:rPr>
        <w:t xml:space="preserve">die </w:t>
      </w:r>
      <w:r w:rsidR="00BF489E">
        <w:rPr>
          <w:rFonts w:ascii="Arial" w:hAnsi="Arial" w:cs="Arial"/>
          <w:sz w:val="22"/>
          <w:szCs w:val="22"/>
        </w:rPr>
        <w:t xml:space="preserve">Sicherheitsmitarbeiter oder die Einsatzleitung nur abstimmen, auf welchem Kanal der Funkkontakt läuft und sofort kann die jeweilige Gruppe </w:t>
      </w:r>
      <w:r w:rsidR="00BF489E" w:rsidRPr="00150ADA">
        <w:rPr>
          <w:rFonts w:ascii="Arial" w:hAnsi="Arial" w:cs="Arial"/>
          <w:sz w:val="22"/>
          <w:szCs w:val="22"/>
        </w:rPr>
        <w:t xml:space="preserve">das </w:t>
      </w:r>
      <w:r w:rsidR="00BF489E" w:rsidRPr="00150ADA">
        <w:rPr>
          <w:rFonts w:ascii="Arial" w:hAnsi="Arial" w:cs="Arial"/>
          <w:color w:val="000000"/>
          <w:sz w:val="22"/>
          <w:szCs w:val="22"/>
        </w:rPr>
        <w:t xml:space="preserve">Midland BR01 oder BR02 </w:t>
      </w:r>
      <w:r w:rsidR="00BF489E" w:rsidRPr="00150ADA">
        <w:rPr>
          <w:rFonts w:ascii="Arial" w:hAnsi="Arial" w:cs="Arial"/>
          <w:sz w:val="22"/>
          <w:szCs w:val="22"/>
        </w:rPr>
        <w:t>verwenden</w:t>
      </w:r>
      <w:r w:rsidR="00BF489E" w:rsidRPr="00150ADA">
        <w:rPr>
          <w:rFonts w:ascii="Arial" w:hAnsi="Arial" w:cs="Arial"/>
          <w:color w:val="000000"/>
          <w:sz w:val="22"/>
          <w:szCs w:val="22"/>
        </w:rPr>
        <w:t>.</w:t>
      </w:r>
      <w:r w:rsidR="00BF489E">
        <w:rPr>
          <w:rFonts w:ascii="Arial" w:hAnsi="Arial" w:cs="Arial"/>
          <w:color w:val="000000"/>
          <w:sz w:val="22"/>
          <w:szCs w:val="22"/>
        </w:rPr>
        <w:t xml:space="preserve"> </w:t>
      </w:r>
      <w:r>
        <w:rPr>
          <w:rFonts w:ascii="Arial" w:hAnsi="Arial" w:cs="Arial"/>
          <w:color w:val="000000"/>
          <w:sz w:val="22"/>
          <w:szCs w:val="22"/>
        </w:rPr>
        <w:t>Eine</w:t>
      </w:r>
      <w:r w:rsidR="00A709CA">
        <w:rPr>
          <w:rFonts w:ascii="Arial" w:hAnsi="Arial" w:cs="Arial"/>
          <w:color w:val="000000"/>
          <w:sz w:val="22"/>
          <w:szCs w:val="22"/>
        </w:rPr>
        <w:t xml:space="preserve"> Sprachansage bestätigt die aktuelle Einstellung des Kanals und meldet sich bei niedrigem Batteriestand. </w:t>
      </w:r>
      <w:r>
        <w:rPr>
          <w:rFonts w:ascii="Arial" w:hAnsi="Arial" w:cs="Arial"/>
          <w:color w:val="000000"/>
          <w:sz w:val="22"/>
          <w:szCs w:val="22"/>
        </w:rPr>
        <w:t>Beim Midland BR02 lässt sich der eingestellte Kanal sperren</w:t>
      </w:r>
      <w:proofErr w:type="gramStart"/>
      <w:r>
        <w:rPr>
          <w:rFonts w:ascii="Arial" w:hAnsi="Arial" w:cs="Arial"/>
          <w:color w:val="000000"/>
          <w:sz w:val="22"/>
          <w:szCs w:val="22"/>
        </w:rPr>
        <w:t>, damit</w:t>
      </w:r>
      <w:proofErr w:type="gramEnd"/>
      <w:r>
        <w:rPr>
          <w:rFonts w:ascii="Arial" w:hAnsi="Arial" w:cs="Arial"/>
          <w:color w:val="000000"/>
          <w:sz w:val="22"/>
          <w:szCs w:val="22"/>
        </w:rPr>
        <w:t xml:space="preserve"> ist ein Verstellen ausgeschlossen. </w:t>
      </w:r>
      <w:r w:rsidR="002B2A92">
        <w:rPr>
          <w:rFonts w:ascii="Arial" w:hAnsi="Arial" w:cs="Arial"/>
          <w:color w:val="000000"/>
          <w:sz w:val="22"/>
          <w:szCs w:val="22"/>
        </w:rPr>
        <w:t xml:space="preserve">Sind </w:t>
      </w:r>
      <w:r w:rsidR="00B8371A">
        <w:rPr>
          <w:rFonts w:ascii="Arial" w:hAnsi="Arial" w:cs="Arial"/>
          <w:color w:val="000000"/>
          <w:sz w:val="22"/>
          <w:szCs w:val="22"/>
        </w:rPr>
        <w:t xml:space="preserve">weitere </w:t>
      </w:r>
      <w:r w:rsidR="0016481E">
        <w:rPr>
          <w:rFonts w:ascii="Arial" w:hAnsi="Arial" w:cs="Arial"/>
          <w:color w:val="000000"/>
          <w:sz w:val="22"/>
          <w:szCs w:val="22"/>
        </w:rPr>
        <w:t xml:space="preserve">Einstellungen </w:t>
      </w:r>
      <w:r w:rsidR="00C95110">
        <w:rPr>
          <w:rFonts w:ascii="Arial" w:hAnsi="Arial" w:cs="Arial"/>
          <w:color w:val="000000"/>
          <w:sz w:val="22"/>
          <w:szCs w:val="22"/>
        </w:rPr>
        <w:t xml:space="preserve">gewünscht, können diese </w:t>
      </w:r>
      <w:r w:rsidR="000B70E4">
        <w:rPr>
          <w:rFonts w:ascii="Arial" w:hAnsi="Arial" w:cs="Arial"/>
          <w:color w:val="000000"/>
          <w:sz w:val="22"/>
          <w:szCs w:val="22"/>
        </w:rPr>
        <w:t>auch ü</w:t>
      </w:r>
      <w:r w:rsidR="00F7575C">
        <w:rPr>
          <w:rFonts w:ascii="Arial" w:hAnsi="Arial" w:cs="Arial"/>
          <w:color w:val="000000"/>
          <w:sz w:val="22"/>
          <w:szCs w:val="22"/>
        </w:rPr>
        <w:t xml:space="preserve">ber die </w:t>
      </w:r>
      <w:r w:rsidR="0034012D">
        <w:rPr>
          <w:rFonts w:ascii="Arial" w:hAnsi="Arial" w:cs="Arial"/>
          <w:color w:val="000000"/>
          <w:sz w:val="22"/>
          <w:szCs w:val="22"/>
        </w:rPr>
        <w:t>optional erhältliche</w:t>
      </w:r>
      <w:r w:rsidR="00F7575C">
        <w:rPr>
          <w:rFonts w:ascii="Arial" w:hAnsi="Arial" w:cs="Arial"/>
          <w:color w:val="000000"/>
          <w:sz w:val="22"/>
          <w:szCs w:val="22"/>
        </w:rPr>
        <w:t xml:space="preserve"> Software </w:t>
      </w:r>
      <w:r w:rsidR="0034012D">
        <w:rPr>
          <w:rFonts w:ascii="Arial" w:hAnsi="Arial" w:cs="Arial"/>
          <w:color w:val="000000"/>
          <w:sz w:val="22"/>
          <w:szCs w:val="22"/>
        </w:rPr>
        <w:t xml:space="preserve">sowie Datenkabel </w:t>
      </w:r>
      <w:r w:rsidR="00F7575C">
        <w:rPr>
          <w:rFonts w:ascii="Arial" w:hAnsi="Arial" w:cs="Arial"/>
          <w:color w:val="000000"/>
          <w:sz w:val="22"/>
          <w:szCs w:val="22"/>
        </w:rPr>
        <w:t>k</w:t>
      </w:r>
      <w:r w:rsidR="00FE6603">
        <w:rPr>
          <w:rFonts w:ascii="Arial" w:hAnsi="Arial" w:cs="Arial"/>
          <w:color w:val="000000"/>
          <w:sz w:val="22"/>
          <w:szCs w:val="22"/>
        </w:rPr>
        <w:t>omforta</w:t>
      </w:r>
      <w:r w:rsidR="000B70E4">
        <w:rPr>
          <w:rFonts w:ascii="Arial" w:hAnsi="Arial" w:cs="Arial"/>
          <w:color w:val="000000"/>
          <w:sz w:val="22"/>
          <w:szCs w:val="22"/>
        </w:rPr>
        <w:t>bel am PC konfiguriert werden.</w:t>
      </w:r>
      <w:r w:rsidR="00E51B7E">
        <w:rPr>
          <w:rFonts w:ascii="Arial" w:hAnsi="Arial" w:cs="Arial"/>
          <w:color w:val="000000"/>
          <w:sz w:val="22"/>
          <w:szCs w:val="22"/>
        </w:rPr>
        <w:t xml:space="preserve"> </w:t>
      </w:r>
      <w:r w:rsidR="003F29D0">
        <w:rPr>
          <w:rFonts w:ascii="Arial" w:hAnsi="Arial" w:cs="Arial"/>
          <w:color w:val="000000"/>
          <w:sz w:val="22"/>
          <w:szCs w:val="22"/>
        </w:rPr>
        <w:t xml:space="preserve">Über die integrierte VOX-Funktion </w:t>
      </w:r>
      <w:r w:rsidR="003F29D0" w:rsidRPr="001A57DA">
        <w:rPr>
          <w:rFonts w:ascii="Arial" w:hAnsi="Arial" w:cs="Arial"/>
          <w:sz w:val="22"/>
          <w:szCs w:val="22"/>
        </w:rPr>
        <w:t xml:space="preserve">(Voice </w:t>
      </w:r>
      <w:proofErr w:type="spellStart"/>
      <w:r w:rsidR="003F29D0" w:rsidRPr="001A57DA">
        <w:rPr>
          <w:rFonts w:ascii="Arial" w:hAnsi="Arial" w:cs="Arial"/>
          <w:sz w:val="22"/>
          <w:szCs w:val="22"/>
        </w:rPr>
        <w:t>Operated</w:t>
      </w:r>
      <w:proofErr w:type="spellEnd"/>
      <w:r w:rsidR="003F29D0" w:rsidRPr="001A57DA">
        <w:rPr>
          <w:rFonts w:ascii="Arial" w:hAnsi="Arial" w:cs="Arial"/>
          <w:sz w:val="22"/>
          <w:szCs w:val="22"/>
        </w:rPr>
        <w:t xml:space="preserve"> Exchange) </w:t>
      </w:r>
      <w:r w:rsidR="003F29D0">
        <w:rPr>
          <w:rFonts w:ascii="Arial" w:hAnsi="Arial" w:cs="Arial"/>
          <w:sz w:val="22"/>
          <w:szCs w:val="22"/>
        </w:rPr>
        <w:t>erfolgt</w:t>
      </w:r>
      <w:r w:rsidR="003F29D0" w:rsidRPr="001A57DA">
        <w:rPr>
          <w:rFonts w:ascii="Arial" w:hAnsi="Arial" w:cs="Arial"/>
          <w:sz w:val="22"/>
          <w:szCs w:val="22"/>
        </w:rPr>
        <w:t xml:space="preserve"> </w:t>
      </w:r>
      <w:r w:rsidR="003F29D0">
        <w:rPr>
          <w:rFonts w:ascii="Arial" w:hAnsi="Arial" w:cs="Arial"/>
          <w:sz w:val="22"/>
          <w:szCs w:val="22"/>
        </w:rPr>
        <w:t>eine</w:t>
      </w:r>
      <w:r w:rsidR="003F29D0" w:rsidRPr="001A57DA">
        <w:rPr>
          <w:rFonts w:ascii="Arial" w:hAnsi="Arial" w:cs="Arial"/>
          <w:sz w:val="22"/>
          <w:szCs w:val="22"/>
        </w:rPr>
        <w:t xml:space="preserve"> Sprachübe</w:t>
      </w:r>
      <w:r w:rsidR="003F29D0">
        <w:rPr>
          <w:rFonts w:ascii="Arial" w:hAnsi="Arial" w:cs="Arial"/>
          <w:sz w:val="22"/>
          <w:szCs w:val="22"/>
        </w:rPr>
        <w:t>rtragung,</w:t>
      </w:r>
      <w:r w:rsidR="003F29D0" w:rsidRPr="001A57DA">
        <w:rPr>
          <w:rFonts w:ascii="Arial" w:hAnsi="Arial" w:cs="Arial"/>
          <w:sz w:val="22"/>
          <w:szCs w:val="22"/>
        </w:rPr>
        <w:t xml:space="preserve"> ohne die Sende-Taste drücken zu müssen.</w:t>
      </w:r>
    </w:p>
    <w:p w14:paraId="7F259183" w14:textId="060C6836" w:rsidR="00EC5576" w:rsidRPr="00E93CC3" w:rsidRDefault="00EC5576" w:rsidP="00EC5576">
      <w:pPr>
        <w:widowControl w:val="0"/>
        <w:autoSpaceDE w:val="0"/>
        <w:autoSpaceDN w:val="0"/>
        <w:adjustRightInd w:val="0"/>
        <w:spacing w:after="120" w:line="360" w:lineRule="auto"/>
        <w:jc w:val="both"/>
        <w:rPr>
          <w:rFonts w:ascii="Arial" w:hAnsi="Arial" w:cs="Arial"/>
          <w:b/>
          <w:sz w:val="22"/>
          <w:szCs w:val="22"/>
        </w:rPr>
      </w:pPr>
      <w:r w:rsidRPr="00E93CC3">
        <w:rPr>
          <w:rFonts w:ascii="Arial" w:hAnsi="Arial" w:cs="Arial"/>
          <w:b/>
          <w:sz w:val="22"/>
          <w:szCs w:val="22"/>
        </w:rPr>
        <w:t>Verfügbarkeit &amp; Preis</w:t>
      </w:r>
      <w:r w:rsidR="00653E19" w:rsidRPr="00E93CC3">
        <w:rPr>
          <w:rFonts w:ascii="Arial" w:hAnsi="Arial" w:cs="Arial"/>
          <w:b/>
          <w:sz w:val="22"/>
          <w:szCs w:val="22"/>
        </w:rPr>
        <w:t>e</w:t>
      </w:r>
    </w:p>
    <w:p w14:paraId="7216CB0E" w14:textId="51BC8AE3" w:rsidR="003C1DB0" w:rsidRDefault="00E93CC3" w:rsidP="00E71B21">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Die neue Midland PMR446 </w:t>
      </w:r>
      <w:r w:rsidR="00311650">
        <w:rPr>
          <w:rFonts w:ascii="Arial" w:hAnsi="Arial" w:cs="Arial"/>
          <w:sz w:val="22"/>
          <w:szCs w:val="22"/>
        </w:rPr>
        <w:t>Business</w:t>
      </w:r>
      <w:r>
        <w:rPr>
          <w:rFonts w:ascii="Arial" w:hAnsi="Arial" w:cs="Arial"/>
          <w:sz w:val="22"/>
          <w:szCs w:val="22"/>
        </w:rPr>
        <w:t>-Line</w:t>
      </w:r>
      <w:r w:rsidR="003659EA" w:rsidRPr="00E93CC3">
        <w:rPr>
          <w:rFonts w:ascii="Arial" w:hAnsi="Arial" w:cs="Arial"/>
          <w:sz w:val="22"/>
          <w:szCs w:val="22"/>
        </w:rPr>
        <w:t xml:space="preserve"> </w:t>
      </w:r>
      <w:r w:rsidR="00EC5576" w:rsidRPr="00E93CC3">
        <w:rPr>
          <w:rFonts w:ascii="Arial" w:hAnsi="Arial" w:cs="Arial"/>
          <w:sz w:val="22"/>
          <w:szCs w:val="22"/>
        </w:rPr>
        <w:t>ist ab so</w:t>
      </w:r>
      <w:r w:rsidR="003659EA" w:rsidRPr="00E93CC3">
        <w:rPr>
          <w:rFonts w:ascii="Arial" w:hAnsi="Arial" w:cs="Arial"/>
          <w:sz w:val="22"/>
          <w:szCs w:val="22"/>
        </w:rPr>
        <w:t xml:space="preserve">fort im Fachhandel </w:t>
      </w:r>
      <w:r w:rsidR="00285D3A" w:rsidRPr="00E93CC3">
        <w:rPr>
          <w:rFonts w:ascii="Arial" w:hAnsi="Arial" w:cs="Arial"/>
          <w:sz w:val="22"/>
          <w:szCs w:val="22"/>
        </w:rPr>
        <w:t>erhältlich</w:t>
      </w:r>
      <w:r w:rsidR="0013016C" w:rsidRPr="00E93CC3">
        <w:rPr>
          <w:rFonts w:ascii="Arial" w:hAnsi="Arial" w:cs="Arial"/>
          <w:sz w:val="22"/>
          <w:szCs w:val="22"/>
        </w:rPr>
        <w:t xml:space="preserve">. </w:t>
      </w:r>
      <w:r>
        <w:rPr>
          <w:rFonts w:ascii="Arial" w:hAnsi="Arial" w:cs="Arial"/>
          <w:sz w:val="22"/>
          <w:szCs w:val="22"/>
        </w:rPr>
        <w:t xml:space="preserve">Die UVPs liegen bei </w:t>
      </w:r>
      <w:r w:rsidR="00485D0D">
        <w:rPr>
          <w:rFonts w:ascii="Arial" w:hAnsi="Arial" w:cs="Arial"/>
          <w:sz w:val="22"/>
          <w:szCs w:val="22"/>
        </w:rPr>
        <w:t>79,90 Euro</w:t>
      </w:r>
      <w:r>
        <w:rPr>
          <w:rFonts w:ascii="Arial" w:hAnsi="Arial" w:cs="Arial"/>
          <w:sz w:val="22"/>
          <w:szCs w:val="22"/>
        </w:rPr>
        <w:t xml:space="preserve"> für das Midland BR01 und </w:t>
      </w:r>
      <w:r w:rsidR="00485D0D">
        <w:rPr>
          <w:rFonts w:ascii="Arial" w:hAnsi="Arial" w:cs="Arial"/>
          <w:sz w:val="22"/>
          <w:szCs w:val="22"/>
        </w:rPr>
        <w:t>99,</w:t>
      </w:r>
      <w:r w:rsidR="00B94842">
        <w:rPr>
          <w:rFonts w:ascii="Arial" w:hAnsi="Arial" w:cs="Arial"/>
          <w:sz w:val="22"/>
          <w:szCs w:val="22"/>
        </w:rPr>
        <w:t>00</w:t>
      </w:r>
      <w:r>
        <w:rPr>
          <w:rFonts w:ascii="Arial" w:hAnsi="Arial" w:cs="Arial"/>
          <w:sz w:val="22"/>
          <w:szCs w:val="22"/>
        </w:rPr>
        <w:t xml:space="preserve"> Euro für das Midland BR02. </w:t>
      </w:r>
      <w:r w:rsidR="005D282F">
        <w:rPr>
          <w:rFonts w:ascii="Arial" w:hAnsi="Arial" w:cs="Arial"/>
          <w:sz w:val="22"/>
          <w:szCs w:val="22"/>
        </w:rPr>
        <w:t xml:space="preserve">Gürtelclip und </w:t>
      </w:r>
      <w:r w:rsidRPr="00E93CC3">
        <w:rPr>
          <w:rFonts w:ascii="Arial" w:hAnsi="Arial" w:cs="Arial"/>
          <w:sz w:val="22"/>
          <w:szCs w:val="22"/>
        </w:rPr>
        <w:t xml:space="preserve">Li-Ion </w:t>
      </w:r>
      <w:proofErr w:type="spellStart"/>
      <w:r w:rsidRPr="00E93CC3">
        <w:rPr>
          <w:rFonts w:ascii="Arial" w:hAnsi="Arial" w:cs="Arial"/>
          <w:sz w:val="22"/>
          <w:szCs w:val="22"/>
        </w:rPr>
        <w:t>Akkupack</w:t>
      </w:r>
      <w:proofErr w:type="spellEnd"/>
      <w:r w:rsidRPr="00E93CC3">
        <w:rPr>
          <w:rFonts w:ascii="Arial" w:hAnsi="Arial" w:cs="Arial"/>
          <w:sz w:val="22"/>
          <w:szCs w:val="22"/>
        </w:rPr>
        <w:t xml:space="preserve"> </w:t>
      </w:r>
      <w:r>
        <w:rPr>
          <w:rFonts w:ascii="Arial" w:hAnsi="Arial" w:cs="Arial"/>
          <w:sz w:val="22"/>
          <w:szCs w:val="22"/>
        </w:rPr>
        <w:t xml:space="preserve">gehören </w:t>
      </w:r>
      <w:r w:rsidR="005D282F">
        <w:rPr>
          <w:rFonts w:ascii="Arial" w:hAnsi="Arial" w:cs="Arial"/>
          <w:sz w:val="22"/>
          <w:szCs w:val="22"/>
        </w:rPr>
        <w:t xml:space="preserve">jeweils </w:t>
      </w:r>
      <w:r>
        <w:rPr>
          <w:rFonts w:ascii="Arial" w:hAnsi="Arial" w:cs="Arial"/>
          <w:sz w:val="22"/>
          <w:szCs w:val="22"/>
        </w:rPr>
        <w:t>zum</w:t>
      </w:r>
      <w:r w:rsidR="0013016C" w:rsidRPr="00E93CC3">
        <w:rPr>
          <w:rFonts w:ascii="Arial" w:hAnsi="Arial" w:cs="Arial"/>
          <w:sz w:val="22"/>
          <w:szCs w:val="22"/>
        </w:rPr>
        <w:t xml:space="preserve"> </w:t>
      </w:r>
      <w:r w:rsidR="004B16B9">
        <w:rPr>
          <w:rFonts w:ascii="Arial" w:hAnsi="Arial" w:cs="Arial"/>
          <w:sz w:val="22"/>
          <w:szCs w:val="22"/>
        </w:rPr>
        <w:t xml:space="preserve">Lieferumfang. Zum Laden verfügt das Midland BR02 über Standlader und </w:t>
      </w:r>
      <w:proofErr w:type="spellStart"/>
      <w:r w:rsidR="004B16B9">
        <w:rPr>
          <w:rFonts w:ascii="Arial" w:hAnsi="Arial" w:cs="Arial"/>
          <w:sz w:val="22"/>
          <w:szCs w:val="22"/>
        </w:rPr>
        <w:t>Steckernetzteil</w:t>
      </w:r>
      <w:proofErr w:type="spellEnd"/>
      <w:r w:rsidR="004B16B9">
        <w:rPr>
          <w:rFonts w:ascii="Arial" w:hAnsi="Arial" w:cs="Arial"/>
          <w:sz w:val="22"/>
          <w:szCs w:val="22"/>
        </w:rPr>
        <w:t xml:space="preserve">. Das Midland BR01 wird über das mitgelieferte USB-Kabel geladen. </w:t>
      </w:r>
      <w:r w:rsidR="00E71B21" w:rsidRPr="00E93CC3">
        <w:rPr>
          <w:rFonts w:ascii="Arial" w:hAnsi="Arial" w:cs="Arial"/>
          <w:sz w:val="22"/>
          <w:szCs w:val="22"/>
        </w:rPr>
        <w:t xml:space="preserve">Im umfangreichen Zubehörprogramm der </w:t>
      </w:r>
      <w:r w:rsidR="005D282F">
        <w:rPr>
          <w:rFonts w:ascii="Arial" w:hAnsi="Arial" w:cs="Arial"/>
          <w:sz w:val="22"/>
          <w:szCs w:val="22"/>
        </w:rPr>
        <w:t>PMR446 Professional-Line</w:t>
      </w:r>
      <w:r w:rsidR="00E71B21" w:rsidRPr="00E93CC3">
        <w:rPr>
          <w:rFonts w:ascii="Arial" w:hAnsi="Arial" w:cs="Arial"/>
          <w:sz w:val="22"/>
          <w:szCs w:val="22"/>
        </w:rPr>
        <w:t xml:space="preserve"> sind verschiedene </w:t>
      </w:r>
      <w:proofErr w:type="gramStart"/>
      <w:r w:rsidR="00E71B21" w:rsidRPr="00E93CC3">
        <w:rPr>
          <w:rFonts w:ascii="Arial" w:hAnsi="Arial" w:cs="Arial"/>
          <w:sz w:val="22"/>
          <w:szCs w:val="22"/>
        </w:rPr>
        <w:t>Headsets, Mehrfach-</w:t>
      </w:r>
      <w:proofErr w:type="gramEnd"/>
      <w:r w:rsidR="00E71B21" w:rsidRPr="00E93CC3">
        <w:rPr>
          <w:rFonts w:ascii="Arial" w:hAnsi="Arial" w:cs="Arial"/>
          <w:sz w:val="22"/>
          <w:szCs w:val="22"/>
        </w:rPr>
        <w:t xml:space="preserve">Standlader sowie Lautsprecher-Mikrofone bestellbar. </w:t>
      </w:r>
      <w:r w:rsidR="003C1DB0">
        <w:rPr>
          <w:rFonts w:ascii="Arial" w:hAnsi="Arial" w:cs="Arial"/>
          <w:sz w:val="22"/>
          <w:szCs w:val="22"/>
        </w:rPr>
        <w:t xml:space="preserve">Weitere Informationen unter </w:t>
      </w:r>
      <w:hyperlink r:id="rId9" w:history="1">
        <w:r w:rsidR="003C1DB0" w:rsidRPr="002935E4">
          <w:rPr>
            <w:rStyle w:val="Link"/>
            <w:rFonts w:ascii="Arial" w:hAnsi="Arial" w:cs="Arial"/>
            <w:sz w:val="22"/>
            <w:szCs w:val="22"/>
          </w:rPr>
          <w:t>www.alan-electronics.de</w:t>
        </w:r>
      </w:hyperlink>
      <w:r w:rsidR="003C1DB0">
        <w:rPr>
          <w:rFonts w:ascii="Arial" w:hAnsi="Arial" w:cs="Arial"/>
          <w:sz w:val="22"/>
          <w:szCs w:val="22"/>
        </w:rPr>
        <w:t>.</w:t>
      </w:r>
    </w:p>
    <w:p w14:paraId="7A8A04EE" w14:textId="77777777" w:rsidR="00BF5862" w:rsidRDefault="00BF5862" w:rsidP="00946885">
      <w:pPr>
        <w:spacing w:after="120" w:line="360" w:lineRule="auto"/>
        <w:jc w:val="both"/>
        <w:rPr>
          <w:rFonts w:ascii="Arial" w:hAnsi="Arial" w:cs="Arial"/>
          <w:sz w:val="22"/>
          <w:szCs w:val="22"/>
        </w:rPr>
      </w:pPr>
    </w:p>
    <w:p w14:paraId="37179301" w14:textId="77777777" w:rsidR="00485D0D" w:rsidRDefault="00485D0D"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w:t>
      </w:r>
      <w:r w:rsidR="002A7028" w:rsidRPr="0035689C">
        <w:rPr>
          <w:rFonts w:ascii="Arial" w:hAnsi="Arial" w:cs="Arial"/>
          <w:b/>
          <w:bCs/>
          <w:iCs/>
          <w:sz w:val="22"/>
          <w:szCs w:val="22"/>
        </w:rPr>
        <w:t xml:space="preserve"> &amp; Alan Electronics:</w:t>
      </w:r>
    </w:p>
    <w:p w14:paraId="35DF19A5" w14:textId="5A83F4DC"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proofErr w:type="spellStart"/>
      <w:r w:rsidR="002A7028" w:rsidRPr="0035689C">
        <w:rPr>
          <w:rFonts w:ascii="Arial" w:hAnsi="Arial" w:cs="Arial"/>
          <w:sz w:val="20"/>
          <w:szCs w:val="20"/>
        </w:rPr>
        <w:t>Lütjensee</w:t>
      </w:r>
      <w:proofErr w:type="spellEnd"/>
      <w:r w:rsidR="002A7028" w:rsidRPr="0035689C">
        <w:rPr>
          <w:rFonts w:ascii="Arial" w:hAnsi="Arial" w:cs="Arial"/>
          <w:sz w:val="20"/>
          <w:szCs w:val="20"/>
        </w:rPr>
        <w:t xml:space="preserv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002A7028" w:rsidRPr="0035689C">
        <w:rPr>
          <w:rFonts w:ascii="Arial" w:hAnsi="Arial" w:cs="Arial"/>
          <w:sz w:val="20"/>
          <w:szCs w:val="20"/>
        </w:rPr>
        <w:t>Powerbanks</w:t>
      </w:r>
      <w:proofErr w:type="spellEnd"/>
      <w:r w:rsidR="002A7028" w:rsidRPr="0035689C">
        <w:rPr>
          <w:rFonts w:ascii="Arial" w:hAnsi="Arial" w:cs="Arial"/>
          <w:sz w:val="20"/>
          <w:szCs w:val="20"/>
        </w:rPr>
        <w:t xml:space="preserve">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insbesondere in Europa und USA bereits seit über 40 Jahren bekannt.</w:t>
      </w:r>
    </w:p>
    <w:p w14:paraId="4AE7967F" w14:textId="5FC12D1F"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 446</w:t>
      </w:r>
      <w:proofErr w:type="gramStart"/>
      <w:r w:rsidRPr="0035689C">
        <w:rPr>
          <w:rFonts w:ascii="Arial" w:hAnsi="Arial" w:cs="Arial"/>
          <w:sz w:val="20"/>
          <w:szCs w:val="20"/>
        </w:rPr>
        <w:t>, CB</w:t>
      </w:r>
      <w:proofErr w:type="gramEnd"/>
      <w:r w:rsidRPr="0035689C">
        <w:rPr>
          <w:rFonts w:ascii="Arial" w:hAnsi="Arial" w:cs="Arial"/>
          <w:sz w:val="20"/>
          <w:szCs w:val="20"/>
        </w:rPr>
        <w:t xml:space="preserve">-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Link"/>
            <w:rFonts w:cs="Arial"/>
            <w:sz w:val="20"/>
            <w:szCs w:val="20"/>
          </w:rPr>
          <w:t>presse@alan-electronics.de</w:t>
        </w:r>
      </w:hyperlink>
    </w:p>
    <w:sectPr w:rsidR="002A7028" w:rsidRPr="00C62D7B" w:rsidSect="00A73F7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560A9" w15:done="0"/>
  <w15:commentEx w15:paraId="2D067133" w15:paraIdParent="76A560A9" w15:done="0"/>
  <w15:commentEx w15:paraId="1D0BB976" w15:done="0"/>
  <w15:commentEx w15:paraId="3DC676A5" w15:done="0"/>
  <w15:commentEx w15:paraId="4B82E1AA" w15:done="0"/>
  <w15:commentEx w15:paraId="0E4E343E" w15:done="0"/>
  <w15:commentEx w15:paraId="7494705D" w15:paraIdParent="0E4E343E" w15:done="0"/>
  <w15:commentEx w15:paraId="01B520F1" w15:done="0"/>
  <w15:commentEx w15:paraId="04761028" w15:done="0"/>
  <w15:commentEx w15:paraId="233A404A" w15:done="0"/>
  <w15:commentEx w15:paraId="24489409" w15:done="0"/>
  <w15:commentEx w15:paraId="07201BB2" w15:done="0"/>
  <w15:commentEx w15:paraId="3314B6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560A9" w16cid:durableId="1DC0020B"/>
  <w16cid:commentId w16cid:paraId="2D067133" w16cid:durableId="1DC00AAA"/>
  <w16cid:commentId w16cid:paraId="1D0BB976" w16cid:durableId="1DC0020C"/>
  <w16cid:commentId w16cid:paraId="3DC676A5" w16cid:durableId="1DC00B33"/>
  <w16cid:commentId w16cid:paraId="4B82E1AA" w16cid:durableId="1DC0020D"/>
  <w16cid:commentId w16cid:paraId="0E4E343E" w16cid:durableId="1DC0020E"/>
  <w16cid:commentId w16cid:paraId="7494705D" w16cid:durableId="1DC00B76"/>
  <w16cid:commentId w16cid:paraId="01B520F1" w16cid:durableId="1DC0020F"/>
  <w16cid:commentId w16cid:paraId="04761028" w16cid:durableId="1DC00210"/>
  <w16cid:commentId w16cid:paraId="233A404A" w16cid:durableId="1DC00211"/>
  <w16cid:commentId w16cid:paraId="24489409" w16cid:durableId="1DC00212"/>
  <w16cid:commentId w16cid:paraId="07201BB2" w16cid:durableId="1DC00EA1"/>
  <w16cid:commentId w16cid:paraId="3314B64A" w16cid:durableId="1DC0021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3AA18" w14:textId="77777777" w:rsidR="004A7F55" w:rsidRDefault="004A7F55">
      <w:r>
        <w:separator/>
      </w:r>
    </w:p>
  </w:endnote>
  <w:endnote w:type="continuationSeparator" w:id="0">
    <w:p w14:paraId="02381101" w14:textId="77777777" w:rsidR="004A7F55" w:rsidRDefault="004A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878B" w14:textId="77777777" w:rsidR="004A7F55" w:rsidRDefault="004A7F55">
      <w:r>
        <w:separator/>
      </w:r>
    </w:p>
  </w:footnote>
  <w:footnote w:type="continuationSeparator" w:id="0">
    <w:p w14:paraId="065AA891" w14:textId="77777777" w:rsidR="004A7F55" w:rsidRDefault="004A7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4A7F55" w:rsidRDefault="004A7F55">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4A7F55" w:rsidRDefault="004A7F55">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dberger">
    <w15:presenceInfo w15:providerId="Windows Live" w15:userId="6fd041bacd190008"/>
  </w15:person>
  <w15:person w15:author="Christine Albrecht">
    <w15:presenceInfo w15:providerId="Windows Live" w15:userId="ff399ffe37820085"/>
  </w15:person>
  <w15:person w15:author="Dau Norbert">
    <w15:presenceInfo w15:providerId="Windows Live" w15:userId="eb12138fb3d7d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248E"/>
    <w:rsid w:val="000059EB"/>
    <w:rsid w:val="00007B98"/>
    <w:rsid w:val="00007F31"/>
    <w:rsid w:val="00010AE0"/>
    <w:rsid w:val="000125E2"/>
    <w:rsid w:val="00013A0D"/>
    <w:rsid w:val="00014631"/>
    <w:rsid w:val="0001584D"/>
    <w:rsid w:val="00016E8C"/>
    <w:rsid w:val="00016FAE"/>
    <w:rsid w:val="0001737D"/>
    <w:rsid w:val="000204DA"/>
    <w:rsid w:val="0002324E"/>
    <w:rsid w:val="0002391E"/>
    <w:rsid w:val="0002439B"/>
    <w:rsid w:val="00024595"/>
    <w:rsid w:val="000254E4"/>
    <w:rsid w:val="00027AD6"/>
    <w:rsid w:val="00027D53"/>
    <w:rsid w:val="000319DF"/>
    <w:rsid w:val="00031BFE"/>
    <w:rsid w:val="00033E5F"/>
    <w:rsid w:val="00035CCC"/>
    <w:rsid w:val="00036A04"/>
    <w:rsid w:val="0003787E"/>
    <w:rsid w:val="000378E4"/>
    <w:rsid w:val="00041D87"/>
    <w:rsid w:val="00043BA5"/>
    <w:rsid w:val="00045B62"/>
    <w:rsid w:val="00050538"/>
    <w:rsid w:val="00051603"/>
    <w:rsid w:val="00051D24"/>
    <w:rsid w:val="00052439"/>
    <w:rsid w:val="00052832"/>
    <w:rsid w:val="00054A7B"/>
    <w:rsid w:val="000558EB"/>
    <w:rsid w:val="00055FE6"/>
    <w:rsid w:val="00056328"/>
    <w:rsid w:val="0005649E"/>
    <w:rsid w:val="00056C78"/>
    <w:rsid w:val="00060537"/>
    <w:rsid w:val="00061D89"/>
    <w:rsid w:val="00062BAF"/>
    <w:rsid w:val="00063258"/>
    <w:rsid w:val="00065B4B"/>
    <w:rsid w:val="00067665"/>
    <w:rsid w:val="0007096E"/>
    <w:rsid w:val="000710D1"/>
    <w:rsid w:val="00071519"/>
    <w:rsid w:val="00076D12"/>
    <w:rsid w:val="00081886"/>
    <w:rsid w:val="000839D9"/>
    <w:rsid w:val="000A360F"/>
    <w:rsid w:val="000A3D79"/>
    <w:rsid w:val="000B3399"/>
    <w:rsid w:val="000B50CC"/>
    <w:rsid w:val="000B5954"/>
    <w:rsid w:val="000B5F33"/>
    <w:rsid w:val="000B70E4"/>
    <w:rsid w:val="000C0342"/>
    <w:rsid w:val="000C49FA"/>
    <w:rsid w:val="000D0F26"/>
    <w:rsid w:val="000D1F02"/>
    <w:rsid w:val="000D23E6"/>
    <w:rsid w:val="000D5F14"/>
    <w:rsid w:val="000D7179"/>
    <w:rsid w:val="000E0E35"/>
    <w:rsid w:val="000E1FA6"/>
    <w:rsid w:val="000E3586"/>
    <w:rsid w:val="000E5577"/>
    <w:rsid w:val="000E6D8C"/>
    <w:rsid w:val="000E6E79"/>
    <w:rsid w:val="000E7003"/>
    <w:rsid w:val="000E709D"/>
    <w:rsid w:val="000F02D0"/>
    <w:rsid w:val="000F0F60"/>
    <w:rsid w:val="000F1198"/>
    <w:rsid w:val="000F5C14"/>
    <w:rsid w:val="000F5D5D"/>
    <w:rsid w:val="000F5F7E"/>
    <w:rsid w:val="000F675D"/>
    <w:rsid w:val="000F7C27"/>
    <w:rsid w:val="001053C4"/>
    <w:rsid w:val="001054CA"/>
    <w:rsid w:val="001060EF"/>
    <w:rsid w:val="001062EF"/>
    <w:rsid w:val="00112CF5"/>
    <w:rsid w:val="00112EC0"/>
    <w:rsid w:val="001140FE"/>
    <w:rsid w:val="001172A7"/>
    <w:rsid w:val="00117F06"/>
    <w:rsid w:val="00125225"/>
    <w:rsid w:val="00126C86"/>
    <w:rsid w:val="0013016C"/>
    <w:rsid w:val="00132F8B"/>
    <w:rsid w:val="00135E7A"/>
    <w:rsid w:val="001367BC"/>
    <w:rsid w:val="0013692E"/>
    <w:rsid w:val="00150393"/>
    <w:rsid w:val="0015055E"/>
    <w:rsid w:val="0015111C"/>
    <w:rsid w:val="00151A71"/>
    <w:rsid w:val="00154CA3"/>
    <w:rsid w:val="0015528F"/>
    <w:rsid w:val="00155515"/>
    <w:rsid w:val="001564CB"/>
    <w:rsid w:val="00160C9F"/>
    <w:rsid w:val="00163A84"/>
    <w:rsid w:val="0016481E"/>
    <w:rsid w:val="00164B62"/>
    <w:rsid w:val="001650B0"/>
    <w:rsid w:val="00165E2B"/>
    <w:rsid w:val="00171371"/>
    <w:rsid w:val="0017297E"/>
    <w:rsid w:val="00174557"/>
    <w:rsid w:val="001751A1"/>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885"/>
    <w:rsid w:val="001B145D"/>
    <w:rsid w:val="001B1496"/>
    <w:rsid w:val="001B35CD"/>
    <w:rsid w:val="001B579E"/>
    <w:rsid w:val="001B6898"/>
    <w:rsid w:val="001B767B"/>
    <w:rsid w:val="001B7959"/>
    <w:rsid w:val="001D08B0"/>
    <w:rsid w:val="001D11B0"/>
    <w:rsid w:val="001D4F85"/>
    <w:rsid w:val="001D5F08"/>
    <w:rsid w:val="001D7E09"/>
    <w:rsid w:val="001E0561"/>
    <w:rsid w:val="001E1177"/>
    <w:rsid w:val="001E3176"/>
    <w:rsid w:val="001E7771"/>
    <w:rsid w:val="001F11B8"/>
    <w:rsid w:val="001F13B3"/>
    <w:rsid w:val="001F5028"/>
    <w:rsid w:val="001F5A67"/>
    <w:rsid w:val="001F5B64"/>
    <w:rsid w:val="001F5C6A"/>
    <w:rsid w:val="0020019C"/>
    <w:rsid w:val="002008CB"/>
    <w:rsid w:val="002038EF"/>
    <w:rsid w:val="00204EAB"/>
    <w:rsid w:val="00205051"/>
    <w:rsid w:val="00205E62"/>
    <w:rsid w:val="00211EB0"/>
    <w:rsid w:val="00215E1D"/>
    <w:rsid w:val="002213EB"/>
    <w:rsid w:val="0022370D"/>
    <w:rsid w:val="00224EF2"/>
    <w:rsid w:val="00225764"/>
    <w:rsid w:val="00230AF7"/>
    <w:rsid w:val="00231FAE"/>
    <w:rsid w:val="00232FF8"/>
    <w:rsid w:val="0023372F"/>
    <w:rsid w:val="00233E00"/>
    <w:rsid w:val="0023464A"/>
    <w:rsid w:val="00241689"/>
    <w:rsid w:val="002425FC"/>
    <w:rsid w:val="0025171C"/>
    <w:rsid w:val="00255086"/>
    <w:rsid w:val="00260399"/>
    <w:rsid w:val="00260D9B"/>
    <w:rsid w:val="00260F93"/>
    <w:rsid w:val="002667A0"/>
    <w:rsid w:val="0027186A"/>
    <w:rsid w:val="00272CA8"/>
    <w:rsid w:val="00273298"/>
    <w:rsid w:val="002759D8"/>
    <w:rsid w:val="00276780"/>
    <w:rsid w:val="0028113E"/>
    <w:rsid w:val="00284861"/>
    <w:rsid w:val="00285D3A"/>
    <w:rsid w:val="00287E39"/>
    <w:rsid w:val="002901ED"/>
    <w:rsid w:val="00291D98"/>
    <w:rsid w:val="002921B0"/>
    <w:rsid w:val="002928AA"/>
    <w:rsid w:val="00292F9E"/>
    <w:rsid w:val="002945ED"/>
    <w:rsid w:val="00296D4F"/>
    <w:rsid w:val="00297D2D"/>
    <w:rsid w:val="002A38E3"/>
    <w:rsid w:val="002A4194"/>
    <w:rsid w:val="002A4C01"/>
    <w:rsid w:val="002A7028"/>
    <w:rsid w:val="002A73C9"/>
    <w:rsid w:val="002A7523"/>
    <w:rsid w:val="002B10E5"/>
    <w:rsid w:val="002B1825"/>
    <w:rsid w:val="002B278B"/>
    <w:rsid w:val="002B2A92"/>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F01"/>
    <w:rsid w:val="002F2F26"/>
    <w:rsid w:val="002F34DA"/>
    <w:rsid w:val="002F37F5"/>
    <w:rsid w:val="002F3EC1"/>
    <w:rsid w:val="002F41DE"/>
    <w:rsid w:val="002F4D26"/>
    <w:rsid w:val="002F4E4C"/>
    <w:rsid w:val="002F5AD8"/>
    <w:rsid w:val="002F6231"/>
    <w:rsid w:val="002F64E5"/>
    <w:rsid w:val="002F6833"/>
    <w:rsid w:val="002F6A35"/>
    <w:rsid w:val="00300A42"/>
    <w:rsid w:val="00303D16"/>
    <w:rsid w:val="003045A8"/>
    <w:rsid w:val="00305A2C"/>
    <w:rsid w:val="003105B8"/>
    <w:rsid w:val="00311064"/>
    <w:rsid w:val="00311650"/>
    <w:rsid w:val="0031261D"/>
    <w:rsid w:val="0032032A"/>
    <w:rsid w:val="00321981"/>
    <w:rsid w:val="0032460C"/>
    <w:rsid w:val="0032664B"/>
    <w:rsid w:val="00326AD9"/>
    <w:rsid w:val="00330F16"/>
    <w:rsid w:val="00331018"/>
    <w:rsid w:val="00331CDF"/>
    <w:rsid w:val="003345A8"/>
    <w:rsid w:val="0033799C"/>
    <w:rsid w:val="0034012D"/>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222"/>
    <w:rsid w:val="00357A3A"/>
    <w:rsid w:val="003602D1"/>
    <w:rsid w:val="003612F1"/>
    <w:rsid w:val="00361DFE"/>
    <w:rsid w:val="00363219"/>
    <w:rsid w:val="00363C03"/>
    <w:rsid w:val="003659EA"/>
    <w:rsid w:val="003726D0"/>
    <w:rsid w:val="00372AB7"/>
    <w:rsid w:val="0037453D"/>
    <w:rsid w:val="00375FDF"/>
    <w:rsid w:val="00376460"/>
    <w:rsid w:val="003768FA"/>
    <w:rsid w:val="00377234"/>
    <w:rsid w:val="00381722"/>
    <w:rsid w:val="00384914"/>
    <w:rsid w:val="0038657B"/>
    <w:rsid w:val="00386833"/>
    <w:rsid w:val="003874B6"/>
    <w:rsid w:val="003908D7"/>
    <w:rsid w:val="00393145"/>
    <w:rsid w:val="003952AE"/>
    <w:rsid w:val="00395B6B"/>
    <w:rsid w:val="00396227"/>
    <w:rsid w:val="003A0229"/>
    <w:rsid w:val="003A0D3B"/>
    <w:rsid w:val="003A1550"/>
    <w:rsid w:val="003A39D5"/>
    <w:rsid w:val="003B09D5"/>
    <w:rsid w:val="003B3D0A"/>
    <w:rsid w:val="003C1DB0"/>
    <w:rsid w:val="003C216F"/>
    <w:rsid w:val="003C4130"/>
    <w:rsid w:val="003C4BB6"/>
    <w:rsid w:val="003C6178"/>
    <w:rsid w:val="003C6C74"/>
    <w:rsid w:val="003D232D"/>
    <w:rsid w:val="003D2623"/>
    <w:rsid w:val="003D2BEE"/>
    <w:rsid w:val="003D3524"/>
    <w:rsid w:val="003D58F4"/>
    <w:rsid w:val="003E00DD"/>
    <w:rsid w:val="003E4A28"/>
    <w:rsid w:val="003E5278"/>
    <w:rsid w:val="003E5670"/>
    <w:rsid w:val="003E5CB0"/>
    <w:rsid w:val="003E6CC8"/>
    <w:rsid w:val="003F04D5"/>
    <w:rsid w:val="003F1F6B"/>
    <w:rsid w:val="003F218E"/>
    <w:rsid w:val="003F29D0"/>
    <w:rsid w:val="003F31FC"/>
    <w:rsid w:val="003F34AA"/>
    <w:rsid w:val="003F7E07"/>
    <w:rsid w:val="00403520"/>
    <w:rsid w:val="00404C46"/>
    <w:rsid w:val="004116CA"/>
    <w:rsid w:val="00412ABC"/>
    <w:rsid w:val="00413B49"/>
    <w:rsid w:val="004140BC"/>
    <w:rsid w:val="00414403"/>
    <w:rsid w:val="00414716"/>
    <w:rsid w:val="00416A10"/>
    <w:rsid w:val="00417A75"/>
    <w:rsid w:val="00422A13"/>
    <w:rsid w:val="00422A95"/>
    <w:rsid w:val="00422C07"/>
    <w:rsid w:val="004253C4"/>
    <w:rsid w:val="0042562F"/>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4A4C"/>
    <w:rsid w:val="00456BAA"/>
    <w:rsid w:val="0045769B"/>
    <w:rsid w:val="00457A9A"/>
    <w:rsid w:val="00463459"/>
    <w:rsid w:val="00463AE1"/>
    <w:rsid w:val="0046538D"/>
    <w:rsid w:val="00466A3F"/>
    <w:rsid w:val="00472547"/>
    <w:rsid w:val="00474C12"/>
    <w:rsid w:val="004820E7"/>
    <w:rsid w:val="004843E8"/>
    <w:rsid w:val="00485D0D"/>
    <w:rsid w:val="00491C0E"/>
    <w:rsid w:val="0049201A"/>
    <w:rsid w:val="00494876"/>
    <w:rsid w:val="00495B2D"/>
    <w:rsid w:val="00496525"/>
    <w:rsid w:val="004A220B"/>
    <w:rsid w:val="004A2984"/>
    <w:rsid w:val="004A3331"/>
    <w:rsid w:val="004A4F79"/>
    <w:rsid w:val="004A53D3"/>
    <w:rsid w:val="004A56E7"/>
    <w:rsid w:val="004A6127"/>
    <w:rsid w:val="004A624C"/>
    <w:rsid w:val="004A6EF1"/>
    <w:rsid w:val="004A7F55"/>
    <w:rsid w:val="004B0D0E"/>
    <w:rsid w:val="004B11E0"/>
    <w:rsid w:val="004B16B9"/>
    <w:rsid w:val="004B2F9E"/>
    <w:rsid w:val="004B490A"/>
    <w:rsid w:val="004B4DFC"/>
    <w:rsid w:val="004B73CF"/>
    <w:rsid w:val="004C19F9"/>
    <w:rsid w:val="004C2EF8"/>
    <w:rsid w:val="004D1A56"/>
    <w:rsid w:val="004D4B8A"/>
    <w:rsid w:val="004D59B1"/>
    <w:rsid w:val="004D64CC"/>
    <w:rsid w:val="004D7974"/>
    <w:rsid w:val="004E088B"/>
    <w:rsid w:val="004E2054"/>
    <w:rsid w:val="004E3166"/>
    <w:rsid w:val="004E3189"/>
    <w:rsid w:val="004E4F38"/>
    <w:rsid w:val="004E5E79"/>
    <w:rsid w:val="004F2B1D"/>
    <w:rsid w:val="004F2EEF"/>
    <w:rsid w:val="004F4D45"/>
    <w:rsid w:val="004F5097"/>
    <w:rsid w:val="004F5580"/>
    <w:rsid w:val="004F5F92"/>
    <w:rsid w:val="004F727E"/>
    <w:rsid w:val="00501ECA"/>
    <w:rsid w:val="0050473E"/>
    <w:rsid w:val="00506365"/>
    <w:rsid w:val="00507D3F"/>
    <w:rsid w:val="00512728"/>
    <w:rsid w:val="00517BAB"/>
    <w:rsid w:val="00524379"/>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6DF4"/>
    <w:rsid w:val="00567D9B"/>
    <w:rsid w:val="00567E3D"/>
    <w:rsid w:val="00567FA2"/>
    <w:rsid w:val="005717C0"/>
    <w:rsid w:val="0057281C"/>
    <w:rsid w:val="0057544B"/>
    <w:rsid w:val="00577376"/>
    <w:rsid w:val="00580A52"/>
    <w:rsid w:val="0058334D"/>
    <w:rsid w:val="0058427B"/>
    <w:rsid w:val="00586844"/>
    <w:rsid w:val="0059166A"/>
    <w:rsid w:val="0059172B"/>
    <w:rsid w:val="005926DA"/>
    <w:rsid w:val="00593E9C"/>
    <w:rsid w:val="00594C13"/>
    <w:rsid w:val="005957E0"/>
    <w:rsid w:val="00596E5A"/>
    <w:rsid w:val="00597B2E"/>
    <w:rsid w:val="005A28A4"/>
    <w:rsid w:val="005A39C0"/>
    <w:rsid w:val="005A3CD6"/>
    <w:rsid w:val="005A4F85"/>
    <w:rsid w:val="005A59E8"/>
    <w:rsid w:val="005A72D0"/>
    <w:rsid w:val="005A7F7D"/>
    <w:rsid w:val="005B196E"/>
    <w:rsid w:val="005B2400"/>
    <w:rsid w:val="005B33D9"/>
    <w:rsid w:val="005B3807"/>
    <w:rsid w:val="005B3BBB"/>
    <w:rsid w:val="005B5D96"/>
    <w:rsid w:val="005B7774"/>
    <w:rsid w:val="005C23EA"/>
    <w:rsid w:val="005C3905"/>
    <w:rsid w:val="005C4357"/>
    <w:rsid w:val="005C65C3"/>
    <w:rsid w:val="005C7719"/>
    <w:rsid w:val="005C78FA"/>
    <w:rsid w:val="005C7FDA"/>
    <w:rsid w:val="005D282F"/>
    <w:rsid w:val="005D284A"/>
    <w:rsid w:val="005D3A23"/>
    <w:rsid w:val="005D3F6A"/>
    <w:rsid w:val="005D6D8B"/>
    <w:rsid w:val="005D75B7"/>
    <w:rsid w:val="005E0253"/>
    <w:rsid w:val="005E2984"/>
    <w:rsid w:val="005E3EE9"/>
    <w:rsid w:val="005F0BB9"/>
    <w:rsid w:val="005F1B0A"/>
    <w:rsid w:val="005F3822"/>
    <w:rsid w:val="005F45D5"/>
    <w:rsid w:val="005F52C7"/>
    <w:rsid w:val="005F599C"/>
    <w:rsid w:val="0060181B"/>
    <w:rsid w:val="00601C2B"/>
    <w:rsid w:val="00601C8C"/>
    <w:rsid w:val="006025E9"/>
    <w:rsid w:val="00602A31"/>
    <w:rsid w:val="0060623C"/>
    <w:rsid w:val="0061121C"/>
    <w:rsid w:val="00612C61"/>
    <w:rsid w:val="00612F65"/>
    <w:rsid w:val="00615981"/>
    <w:rsid w:val="00617F7E"/>
    <w:rsid w:val="0062321B"/>
    <w:rsid w:val="00625786"/>
    <w:rsid w:val="00625A08"/>
    <w:rsid w:val="006308D1"/>
    <w:rsid w:val="00631D4D"/>
    <w:rsid w:val="0063274F"/>
    <w:rsid w:val="00635662"/>
    <w:rsid w:val="006405EA"/>
    <w:rsid w:val="00644A91"/>
    <w:rsid w:val="00652B64"/>
    <w:rsid w:val="00653E19"/>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3B9"/>
    <w:rsid w:val="006925F8"/>
    <w:rsid w:val="00692DC2"/>
    <w:rsid w:val="00693D72"/>
    <w:rsid w:val="00693DA7"/>
    <w:rsid w:val="00695202"/>
    <w:rsid w:val="00696BFF"/>
    <w:rsid w:val="006A0C29"/>
    <w:rsid w:val="006A3074"/>
    <w:rsid w:val="006A3BCF"/>
    <w:rsid w:val="006A449E"/>
    <w:rsid w:val="006A4D87"/>
    <w:rsid w:val="006A59DB"/>
    <w:rsid w:val="006A59E6"/>
    <w:rsid w:val="006B0B06"/>
    <w:rsid w:val="006B4095"/>
    <w:rsid w:val="006B43F5"/>
    <w:rsid w:val="006B633C"/>
    <w:rsid w:val="006B7AC7"/>
    <w:rsid w:val="006B7D20"/>
    <w:rsid w:val="006C0DA0"/>
    <w:rsid w:val="006C1289"/>
    <w:rsid w:val="006C29F6"/>
    <w:rsid w:val="006C466C"/>
    <w:rsid w:val="006D05C1"/>
    <w:rsid w:val="006D1E2B"/>
    <w:rsid w:val="006D2006"/>
    <w:rsid w:val="006D3967"/>
    <w:rsid w:val="006D7F6A"/>
    <w:rsid w:val="006E2BEA"/>
    <w:rsid w:val="006E429B"/>
    <w:rsid w:val="006E60B3"/>
    <w:rsid w:val="006E642A"/>
    <w:rsid w:val="006E666B"/>
    <w:rsid w:val="006E7D1F"/>
    <w:rsid w:val="006F364F"/>
    <w:rsid w:val="006F3AA0"/>
    <w:rsid w:val="006F50A2"/>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5D95"/>
    <w:rsid w:val="00751070"/>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19F8"/>
    <w:rsid w:val="007F4A44"/>
    <w:rsid w:val="007F5D91"/>
    <w:rsid w:val="007F6385"/>
    <w:rsid w:val="00802B94"/>
    <w:rsid w:val="00802F5C"/>
    <w:rsid w:val="008038BF"/>
    <w:rsid w:val="00805C20"/>
    <w:rsid w:val="00805C7A"/>
    <w:rsid w:val="00805D31"/>
    <w:rsid w:val="00806046"/>
    <w:rsid w:val="00810662"/>
    <w:rsid w:val="00812937"/>
    <w:rsid w:val="0081467F"/>
    <w:rsid w:val="00815EAE"/>
    <w:rsid w:val="00822CC8"/>
    <w:rsid w:val="00822FE4"/>
    <w:rsid w:val="00823AEA"/>
    <w:rsid w:val="0082628B"/>
    <w:rsid w:val="0083047D"/>
    <w:rsid w:val="00832A0E"/>
    <w:rsid w:val="00835B4B"/>
    <w:rsid w:val="00840318"/>
    <w:rsid w:val="00841AC6"/>
    <w:rsid w:val="00842F1F"/>
    <w:rsid w:val="008459A3"/>
    <w:rsid w:val="00845ED9"/>
    <w:rsid w:val="008468D7"/>
    <w:rsid w:val="00847D5A"/>
    <w:rsid w:val="008500C7"/>
    <w:rsid w:val="00851C72"/>
    <w:rsid w:val="0085323C"/>
    <w:rsid w:val="00853882"/>
    <w:rsid w:val="00853E6A"/>
    <w:rsid w:val="00854542"/>
    <w:rsid w:val="008609E4"/>
    <w:rsid w:val="00863E94"/>
    <w:rsid w:val="00871D2D"/>
    <w:rsid w:val="00872DDA"/>
    <w:rsid w:val="00873236"/>
    <w:rsid w:val="00875EBB"/>
    <w:rsid w:val="00876450"/>
    <w:rsid w:val="00876EEB"/>
    <w:rsid w:val="00880E67"/>
    <w:rsid w:val="00880F8D"/>
    <w:rsid w:val="008824BB"/>
    <w:rsid w:val="008833FA"/>
    <w:rsid w:val="00883CD8"/>
    <w:rsid w:val="0088754B"/>
    <w:rsid w:val="00887E3F"/>
    <w:rsid w:val="00887EC8"/>
    <w:rsid w:val="00891D0F"/>
    <w:rsid w:val="00896252"/>
    <w:rsid w:val="008972B7"/>
    <w:rsid w:val="00897A75"/>
    <w:rsid w:val="008A04D6"/>
    <w:rsid w:val="008A793B"/>
    <w:rsid w:val="008B1541"/>
    <w:rsid w:val="008B3B57"/>
    <w:rsid w:val="008B68A9"/>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CF4"/>
    <w:rsid w:val="008E1315"/>
    <w:rsid w:val="008E32F4"/>
    <w:rsid w:val="008E5F47"/>
    <w:rsid w:val="008F028A"/>
    <w:rsid w:val="008F1CA2"/>
    <w:rsid w:val="008F37CE"/>
    <w:rsid w:val="008F7025"/>
    <w:rsid w:val="008F7DF8"/>
    <w:rsid w:val="00902431"/>
    <w:rsid w:val="0090381C"/>
    <w:rsid w:val="00903995"/>
    <w:rsid w:val="00903F52"/>
    <w:rsid w:val="0090624B"/>
    <w:rsid w:val="00907F09"/>
    <w:rsid w:val="0091463F"/>
    <w:rsid w:val="00916690"/>
    <w:rsid w:val="00917E20"/>
    <w:rsid w:val="00917F93"/>
    <w:rsid w:val="00920553"/>
    <w:rsid w:val="009225FC"/>
    <w:rsid w:val="0092482F"/>
    <w:rsid w:val="009252AC"/>
    <w:rsid w:val="00925A01"/>
    <w:rsid w:val="00927280"/>
    <w:rsid w:val="00932783"/>
    <w:rsid w:val="00933FA5"/>
    <w:rsid w:val="009348EA"/>
    <w:rsid w:val="009350FD"/>
    <w:rsid w:val="009370A9"/>
    <w:rsid w:val="009377A4"/>
    <w:rsid w:val="0093782F"/>
    <w:rsid w:val="00937B68"/>
    <w:rsid w:val="0094018C"/>
    <w:rsid w:val="00940EF8"/>
    <w:rsid w:val="009437DD"/>
    <w:rsid w:val="00943BA9"/>
    <w:rsid w:val="009445D4"/>
    <w:rsid w:val="00946885"/>
    <w:rsid w:val="00950C43"/>
    <w:rsid w:val="009546B9"/>
    <w:rsid w:val="0095544D"/>
    <w:rsid w:val="00957C05"/>
    <w:rsid w:val="00957D1D"/>
    <w:rsid w:val="009616AA"/>
    <w:rsid w:val="0096187E"/>
    <w:rsid w:val="00963A28"/>
    <w:rsid w:val="00964D1C"/>
    <w:rsid w:val="0096503D"/>
    <w:rsid w:val="00965DD3"/>
    <w:rsid w:val="0097046C"/>
    <w:rsid w:val="00970987"/>
    <w:rsid w:val="00970CF3"/>
    <w:rsid w:val="00974B42"/>
    <w:rsid w:val="00975396"/>
    <w:rsid w:val="00981255"/>
    <w:rsid w:val="009850F9"/>
    <w:rsid w:val="009852D4"/>
    <w:rsid w:val="00991450"/>
    <w:rsid w:val="00991A1E"/>
    <w:rsid w:val="009942CB"/>
    <w:rsid w:val="00995064"/>
    <w:rsid w:val="009958B6"/>
    <w:rsid w:val="00996821"/>
    <w:rsid w:val="009A1434"/>
    <w:rsid w:val="009A1F71"/>
    <w:rsid w:val="009A442A"/>
    <w:rsid w:val="009A4EFD"/>
    <w:rsid w:val="009A6712"/>
    <w:rsid w:val="009A7991"/>
    <w:rsid w:val="009A7F64"/>
    <w:rsid w:val="009B0BC9"/>
    <w:rsid w:val="009B13E8"/>
    <w:rsid w:val="009B1623"/>
    <w:rsid w:val="009B3597"/>
    <w:rsid w:val="009B5DEB"/>
    <w:rsid w:val="009B7692"/>
    <w:rsid w:val="009C1B68"/>
    <w:rsid w:val="009C5EF0"/>
    <w:rsid w:val="009D09A9"/>
    <w:rsid w:val="009D5B05"/>
    <w:rsid w:val="009D77E3"/>
    <w:rsid w:val="009E07E3"/>
    <w:rsid w:val="009E20C9"/>
    <w:rsid w:val="009E7F1B"/>
    <w:rsid w:val="009F40CC"/>
    <w:rsid w:val="009F4A83"/>
    <w:rsid w:val="009F7F9C"/>
    <w:rsid w:val="00A000C7"/>
    <w:rsid w:val="00A00881"/>
    <w:rsid w:val="00A03E50"/>
    <w:rsid w:val="00A045AA"/>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372B"/>
    <w:rsid w:val="00A4466C"/>
    <w:rsid w:val="00A44AB7"/>
    <w:rsid w:val="00A46989"/>
    <w:rsid w:val="00A51B7C"/>
    <w:rsid w:val="00A56885"/>
    <w:rsid w:val="00A6542A"/>
    <w:rsid w:val="00A667F5"/>
    <w:rsid w:val="00A676D6"/>
    <w:rsid w:val="00A7022C"/>
    <w:rsid w:val="00A7026C"/>
    <w:rsid w:val="00A709CA"/>
    <w:rsid w:val="00A709D4"/>
    <w:rsid w:val="00A72187"/>
    <w:rsid w:val="00A73F7F"/>
    <w:rsid w:val="00A8045C"/>
    <w:rsid w:val="00A8251B"/>
    <w:rsid w:val="00A85473"/>
    <w:rsid w:val="00A90061"/>
    <w:rsid w:val="00A93673"/>
    <w:rsid w:val="00A94528"/>
    <w:rsid w:val="00A953AE"/>
    <w:rsid w:val="00A95ABA"/>
    <w:rsid w:val="00A97FF6"/>
    <w:rsid w:val="00AA10A4"/>
    <w:rsid w:val="00AA216A"/>
    <w:rsid w:val="00AA3A9C"/>
    <w:rsid w:val="00AA4236"/>
    <w:rsid w:val="00AA4347"/>
    <w:rsid w:val="00AA47E8"/>
    <w:rsid w:val="00AA6A7C"/>
    <w:rsid w:val="00AA6AE9"/>
    <w:rsid w:val="00AB11E9"/>
    <w:rsid w:val="00AB6040"/>
    <w:rsid w:val="00AB608B"/>
    <w:rsid w:val="00AB6DBF"/>
    <w:rsid w:val="00AC0AB3"/>
    <w:rsid w:val="00AC0C89"/>
    <w:rsid w:val="00AC1D82"/>
    <w:rsid w:val="00AC2D68"/>
    <w:rsid w:val="00AC7C55"/>
    <w:rsid w:val="00AD1394"/>
    <w:rsid w:val="00AD1E4C"/>
    <w:rsid w:val="00AD2F0E"/>
    <w:rsid w:val="00AD3924"/>
    <w:rsid w:val="00AD76F8"/>
    <w:rsid w:val="00AE2645"/>
    <w:rsid w:val="00AE3A90"/>
    <w:rsid w:val="00AF2B36"/>
    <w:rsid w:val="00AF3F58"/>
    <w:rsid w:val="00AF5012"/>
    <w:rsid w:val="00AF5DAB"/>
    <w:rsid w:val="00AF62C8"/>
    <w:rsid w:val="00B00279"/>
    <w:rsid w:val="00B002FE"/>
    <w:rsid w:val="00B00D86"/>
    <w:rsid w:val="00B02249"/>
    <w:rsid w:val="00B03383"/>
    <w:rsid w:val="00B05CFB"/>
    <w:rsid w:val="00B06C11"/>
    <w:rsid w:val="00B0723D"/>
    <w:rsid w:val="00B07C90"/>
    <w:rsid w:val="00B104BB"/>
    <w:rsid w:val="00B1238E"/>
    <w:rsid w:val="00B178F4"/>
    <w:rsid w:val="00B20F24"/>
    <w:rsid w:val="00B244E6"/>
    <w:rsid w:val="00B25DF5"/>
    <w:rsid w:val="00B3003B"/>
    <w:rsid w:val="00B31002"/>
    <w:rsid w:val="00B310BD"/>
    <w:rsid w:val="00B315BD"/>
    <w:rsid w:val="00B31A98"/>
    <w:rsid w:val="00B354E6"/>
    <w:rsid w:val="00B35EAD"/>
    <w:rsid w:val="00B37A5D"/>
    <w:rsid w:val="00B4110F"/>
    <w:rsid w:val="00B440D7"/>
    <w:rsid w:val="00B45E30"/>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6745"/>
    <w:rsid w:val="00BA6A27"/>
    <w:rsid w:val="00BB0FA1"/>
    <w:rsid w:val="00BB1314"/>
    <w:rsid w:val="00BB2D85"/>
    <w:rsid w:val="00BB3D4B"/>
    <w:rsid w:val="00BB4BA0"/>
    <w:rsid w:val="00BB6BE2"/>
    <w:rsid w:val="00BB6E11"/>
    <w:rsid w:val="00BC101F"/>
    <w:rsid w:val="00BC363F"/>
    <w:rsid w:val="00BC3B74"/>
    <w:rsid w:val="00BC3D3E"/>
    <w:rsid w:val="00BC600F"/>
    <w:rsid w:val="00BC717B"/>
    <w:rsid w:val="00BD0C78"/>
    <w:rsid w:val="00BD12B7"/>
    <w:rsid w:val="00BD40B4"/>
    <w:rsid w:val="00BD4202"/>
    <w:rsid w:val="00BD61B2"/>
    <w:rsid w:val="00BD7956"/>
    <w:rsid w:val="00BE42B5"/>
    <w:rsid w:val="00BE615F"/>
    <w:rsid w:val="00BE6E4E"/>
    <w:rsid w:val="00BE75E4"/>
    <w:rsid w:val="00BF01CC"/>
    <w:rsid w:val="00BF109D"/>
    <w:rsid w:val="00BF231A"/>
    <w:rsid w:val="00BF489E"/>
    <w:rsid w:val="00BF532C"/>
    <w:rsid w:val="00BF5862"/>
    <w:rsid w:val="00BF5B4B"/>
    <w:rsid w:val="00BF60EE"/>
    <w:rsid w:val="00C0034A"/>
    <w:rsid w:val="00C01517"/>
    <w:rsid w:val="00C06879"/>
    <w:rsid w:val="00C078F3"/>
    <w:rsid w:val="00C120CC"/>
    <w:rsid w:val="00C13181"/>
    <w:rsid w:val="00C158F1"/>
    <w:rsid w:val="00C1774F"/>
    <w:rsid w:val="00C21079"/>
    <w:rsid w:val="00C23800"/>
    <w:rsid w:val="00C2387D"/>
    <w:rsid w:val="00C24AB4"/>
    <w:rsid w:val="00C265C6"/>
    <w:rsid w:val="00C267EB"/>
    <w:rsid w:val="00C2767C"/>
    <w:rsid w:val="00C3066E"/>
    <w:rsid w:val="00C30989"/>
    <w:rsid w:val="00C31CDE"/>
    <w:rsid w:val="00C32D91"/>
    <w:rsid w:val="00C41D17"/>
    <w:rsid w:val="00C42F08"/>
    <w:rsid w:val="00C44E7B"/>
    <w:rsid w:val="00C458D6"/>
    <w:rsid w:val="00C46082"/>
    <w:rsid w:val="00C46E69"/>
    <w:rsid w:val="00C5047F"/>
    <w:rsid w:val="00C5188D"/>
    <w:rsid w:val="00C5398A"/>
    <w:rsid w:val="00C5678B"/>
    <w:rsid w:val="00C57930"/>
    <w:rsid w:val="00C57BC9"/>
    <w:rsid w:val="00C639A6"/>
    <w:rsid w:val="00C64304"/>
    <w:rsid w:val="00C65104"/>
    <w:rsid w:val="00C65565"/>
    <w:rsid w:val="00C65B0B"/>
    <w:rsid w:val="00C67534"/>
    <w:rsid w:val="00C70B35"/>
    <w:rsid w:val="00C72127"/>
    <w:rsid w:val="00C73F03"/>
    <w:rsid w:val="00C74062"/>
    <w:rsid w:val="00C779BF"/>
    <w:rsid w:val="00C80F4A"/>
    <w:rsid w:val="00C821CD"/>
    <w:rsid w:val="00C83925"/>
    <w:rsid w:val="00C84C18"/>
    <w:rsid w:val="00C861B0"/>
    <w:rsid w:val="00C86404"/>
    <w:rsid w:val="00C8740B"/>
    <w:rsid w:val="00C91294"/>
    <w:rsid w:val="00C924FE"/>
    <w:rsid w:val="00C92B08"/>
    <w:rsid w:val="00C95110"/>
    <w:rsid w:val="00C96B6F"/>
    <w:rsid w:val="00C96FDF"/>
    <w:rsid w:val="00CA18DB"/>
    <w:rsid w:val="00CA30F7"/>
    <w:rsid w:val="00CA3718"/>
    <w:rsid w:val="00CA4A16"/>
    <w:rsid w:val="00CA6477"/>
    <w:rsid w:val="00CB0486"/>
    <w:rsid w:val="00CB3939"/>
    <w:rsid w:val="00CB4197"/>
    <w:rsid w:val="00CB5AE5"/>
    <w:rsid w:val="00CB6AFD"/>
    <w:rsid w:val="00CB6D0D"/>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718D"/>
    <w:rsid w:val="00CE71EE"/>
    <w:rsid w:val="00CE7BE1"/>
    <w:rsid w:val="00CE7D47"/>
    <w:rsid w:val="00CF1653"/>
    <w:rsid w:val="00CF170B"/>
    <w:rsid w:val="00CF5056"/>
    <w:rsid w:val="00CF53FA"/>
    <w:rsid w:val="00CF5502"/>
    <w:rsid w:val="00D0066B"/>
    <w:rsid w:val="00D01DC2"/>
    <w:rsid w:val="00D01DC8"/>
    <w:rsid w:val="00D0559B"/>
    <w:rsid w:val="00D07FC1"/>
    <w:rsid w:val="00D128E6"/>
    <w:rsid w:val="00D13E79"/>
    <w:rsid w:val="00D15993"/>
    <w:rsid w:val="00D16ED6"/>
    <w:rsid w:val="00D1719B"/>
    <w:rsid w:val="00D17B8A"/>
    <w:rsid w:val="00D17BE2"/>
    <w:rsid w:val="00D203F3"/>
    <w:rsid w:val="00D21629"/>
    <w:rsid w:val="00D21E73"/>
    <w:rsid w:val="00D2227C"/>
    <w:rsid w:val="00D22600"/>
    <w:rsid w:val="00D231F4"/>
    <w:rsid w:val="00D275D7"/>
    <w:rsid w:val="00D30ADA"/>
    <w:rsid w:val="00D31BCE"/>
    <w:rsid w:val="00D31F4A"/>
    <w:rsid w:val="00D32044"/>
    <w:rsid w:val="00D34738"/>
    <w:rsid w:val="00D409AC"/>
    <w:rsid w:val="00D40D1E"/>
    <w:rsid w:val="00D423F0"/>
    <w:rsid w:val="00D4322E"/>
    <w:rsid w:val="00D46CCD"/>
    <w:rsid w:val="00D4719B"/>
    <w:rsid w:val="00D47CCE"/>
    <w:rsid w:val="00D516F8"/>
    <w:rsid w:val="00D528F1"/>
    <w:rsid w:val="00D53405"/>
    <w:rsid w:val="00D54B06"/>
    <w:rsid w:val="00D569DA"/>
    <w:rsid w:val="00D6026D"/>
    <w:rsid w:val="00D607A3"/>
    <w:rsid w:val="00D6098D"/>
    <w:rsid w:val="00D60F1E"/>
    <w:rsid w:val="00D61DCD"/>
    <w:rsid w:val="00D622ED"/>
    <w:rsid w:val="00D6758A"/>
    <w:rsid w:val="00D70045"/>
    <w:rsid w:val="00D72976"/>
    <w:rsid w:val="00D72C68"/>
    <w:rsid w:val="00D72D2B"/>
    <w:rsid w:val="00D77B45"/>
    <w:rsid w:val="00D81D1F"/>
    <w:rsid w:val="00D82484"/>
    <w:rsid w:val="00D832FE"/>
    <w:rsid w:val="00D844C7"/>
    <w:rsid w:val="00D87B42"/>
    <w:rsid w:val="00D87C84"/>
    <w:rsid w:val="00D900ED"/>
    <w:rsid w:val="00D909ED"/>
    <w:rsid w:val="00D92F6D"/>
    <w:rsid w:val="00D9549D"/>
    <w:rsid w:val="00D96277"/>
    <w:rsid w:val="00D9661E"/>
    <w:rsid w:val="00DA1B9C"/>
    <w:rsid w:val="00DA2F8B"/>
    <w:rsid w:val="00DA3677"/>
    <w:rsid w:val="00DA7930"/>
    <w:rsid w:val="00DA7A1C"/>
    <w:rsid w:val="00DB1AFB"/>
    <w:rsid w:val="00DB2EAB"/>
    <w:rsid w:val="00DB40A0"/>
    <w:rsid w:val="00DB5D8A"/>
    <w:rsid w:val="00DB66F8"/>
    <w:rsid w:val="00DB6782"/>
    <w:rsid w:val="00DB6822"/>
    <w:rsid w:val="00DC0143"/>
    <w:rsid w:val="00DC1A7B"/>
    <w:rsid w:val="00DC353F"/>
    <w:rsid w:val="00DD0512"/>
    <w:rsid w:val="00DD11E1"/>
    <w:rsid w:val="00DD78D5"/>
    <w:rsid w:val="00DD7B4F"/>
    <w:rsid w:val="00DE0586"/>
    <w:rsid w:val="00DE0797"/>
    <w:rsid w:val="00DE0DF5"/>
    <w:rsid w:val="00DE44ED"/>
    <w:rsid w:val="00DE463C"/>
    <w:rsid w:val="00DE57A6"/>
    <w:rsid w:val="00DE5B1B"/>
    <w:rsid w:val="00DF023D"/>
    <w:rsid w:val="00DF1BB3"/>
    <w:rsid w:val="00DF4FBA"/>
    <w:rsid w:val="00DF61FC"/>
    <w:rsid w:val="00DF7AF9"/>
    <w:rsid w:val="00E01389"/>
    <w:rsid w:val="00E030F7"/>
    <w:rsid w:val="00E03862"/>
    <w:rsid w:val="00E06523"/>
    <w:rsid w:val="00E0713A"/>
    <w:rsid w:val="00E077E2"/>
    <w:rsid w:val="00E2085B"/>
    <w:rsid w:val="00E223BC"/>
    <w:rsid w:val="00E231B8"/>
    <w:rsid w:val="00E239EF"/>
    <w:rsid w:val="00E25308"/>
    <w:rsid w:val="00E27196"/>
    <w:rsid w:val="00E27861"/>
    <w:rsid w:val="00E31FF2"/>
    <w:rsid w:val="00E350CF"/>
    <w:rsid w:val="00E35CD1"/>
    <w:rsid w:val="00E37055"/>
    <w:rsid w:val="00E372C4"/>
    <w:rsid w:val="00E40D28"/>
    <w:rsid w:val="00E43AF4"/>
    <w:rsid w:val="00E46262"/>
    <w:rsid w:val="00E4771B"/>
    <w:rsid w:val="00E5150F"/>
    <w:rsid w:val="00E51B7E"/>
    <w:rsid w:val="00E53CEA"/>
    <w:rsid w:val="00E56353"/>
    <w:rsid w:val="00E5738E"/>
    <w:rsid w:val="00E57429"/>
    <w:rsid w:val="00E60CC3"/>
    <w:rsid w:val="00E61D09"/>
    <w:rsid w:val="00E6622F"/>
    <w:rsid w:val="00E70F25"/>
    <w:rsid w:val="00E71755"/>
    <w:rsid w:val="00E71B21"/>
    <w:rsid w:val="00E76568"/>
    <w:rsid w:val="00E811FE"/>
    <w:rsid w:val="00E82030"/>
    <w:rsid w:val="00E83285"/>
    <w:rsid w:val="00E8461A"/>
    <w:rsid w:val="00E84A39"/>
    <w:rsid w:val="00E84E00"/>
    <w:rsid w:val="00E9336C"/>
    <w:rsid w:val="00E93CC3"/>
    <w:rsid w:val="00E971FA"/>
    <w:rsid w:val="00EA2B52"/>
    <w:rsid w:val="00EA5CE3"/>
    <w:rsid w:val="00EA5D9F"/>
    <w:rsid w:val="00EA6C24"/>
    <w:rsid w:val="00EA6E6D"/>
    <w:rsid w:val="00EB1C5B"/>
    <w:rsid w:val="00EB5333"/>
    <w:rsid w:val="00EB6504"/>
    <w:rsid w:val="00EC0DEA"/>
    <w:rsid w:val="00EC17D4"/>
    <w:rsid w:val="00EC408F"/>
    <w:rsid w:val="00EC48E1"/>
    <w:rsid w:val="00EC5576"/>
    <w:rsid w:val="00EC5FB7"/>
    <w:rsid w:val="00EC6223"/>
    <w:rsid w:val="00EC72DF"/>
    <w:rsid w:val="00ED0D1F"/>
    <w:rsid w:val="00ED162D"/>
    <w:rsid w:val="00ED18B1"/>
    <w:rsid w:val="00ED522A"/>
    <w:rsid w:val="00ED5B5B"/>
    <w:rsid w:val="00EE34D0"/>
    <w:rsid w:val="00EE4FDF"/>
    <w:rsid w:val="00EE5535"/>
    <w:rsid w:val="00EF1126"/>
    <w:rsid w:val="00EF28B3"/>
    <w:rsid w:val="00EF517F"/>
    <w:rsid w:val="00F009EE"/>
    <w:rsid w:val="00F039BB"/>
    <w:rsid w:val="00F049AF"/>
    <w:rsid w:val="00F0773E"/>
    <w:rsid w:val="00F11FF4"/>
    <w:rsid w:val="00F14716"/>
    <w:rsid w:val="00F14E64"/>
    <w:rsid w:val="00F20222"/>
    <w:rsid w:val="00F21B81"/>
    <w:rsid w:val="00F21DC3"/>
    <w:rsid w:val="00F23692"/>
    <w:rsid w:val="00F2420D"/>
    <w:rsid w:val="00F30680"/>
    <w:rsid w:val="00F307BD"/>
    <w:rsid w:val="00F30C67"/>
    <w:rsid w:val="00F34405"/>
    <w:rsid w:val="00F347B7"/>
    <w:rsid w:val="00F34CF3"/>
    <w:rsid w:val="00F37241"/>
    <w:rsid w:val="00F424DB"/>
    <w:rsid w:val="00F42A83"/>
    <w:rsid w:val="00F42CE9"/>
    <w:rsid w:val="00F43E20"/>
    <w:rsid w:val="00F47668"/>
    <w:rsid w:val="00F478D4"/>
    <w:rsid w:val="00F516B7"/>
    <w:rsid w:val="00F60882"/>
    <w:rsid w:val="00F611A9"/>
    <w:rsid w:val="00F6144C"/>
    <w:rsid w:val="00F61969"/>
    <w:rsid w:val="00F6521C"/>
    <w:rsid w:val="00F67592"/>
    <w:rsid w:val="00F7035D"/>
    <w:rsid w:val="00F72A0A"/>
    <w:rsid w:val="00F741C8"/>
    <w:rsid w:val="00F7575C"/>
    <w:rsid w:val="00F76EEE"/>
    <w:rsid w:val="00F83FD9"/>
    <w:rsid w:val="00F8419C"/>
    <w:rsid w:val="00F85181"/>
    <w:rsid w:val="00F86681"/>
    <w:rsid w:val="00F87A0A"/>
    <w:rsid w:val="00F904B6"/>
    <w:rsid w:val="00F97B4C"/>
    <w:rsid w:val="00FA0C0C"/>
    <w:rsid w:val="00FA0DFB"/>
    <w:rsid w:val="00FA1855"/>
    <w:rsid w:val="00FA18BA"/>
    <w:rsid w:val="00FA28ED"/>
    <w:rsid w:val="00FA4859"/>
    <w:rsid w:val="00FA5222"/>
    <w:rsid w:val="00FA6029"/>
    <w:rsid w:val="00FA759F"/>
    <w:rsid w:val="00FB0752"/>
    <w:rsid w:val="00FB20A6"/>
    <w:rsid w:val="00FB24E6"/>
    <w:rsid w:val="00FB3C27"/>
    <w:rsid w:val="00FB496E"/>
    <w:rsid w:val="00FC46A7"/>
    <w:rsid w:val="00FC5B12"/>
    <w:rsid w:val="00FD5909"/>
    <w:rsid w:val="00FD7957"/>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76D4-A0F0-5141-B02A-533BC1B2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5719</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6613</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2</cp:revision>
  <cp:lastPrinted>2017-05-03T12:04:00Z</cp:lastPrinted>
  <dcterms:created xsi:type="dcterms:W3CDTF">2017-11-30T15:06:00Z</dcterms:created>
  <dcterms:modified xsi:type="dcterms:W3CDTF">2017-11-30T15:06:00Z</dcterms:modified>
</cp:coreProperties>
</file>