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2E63F" w14:textId="77777777" w:rsidR="006A3074" w:rsidRPr="00A1643D" w:rsidRDefault="006A3074">
      <w:pPr>
        <w:pStyle w:val="berschrift1"/>
        <w:rPr>
          <w:sz w:val="24"/>
          <w:szCs w:val="24"/>
        </w:rPr>
      </w:pPr>
      <w:r w:rsidRPr="00A1643D">
        <w:rPr>
          <w:sz w:val="24"/>
          <w:szCs w:val="24"/>
        </w:rPr>
        <w:t>Pressemitteilung</w:t>
      </w:r>
    </w:p>
    <w:p w14:paraId="66D7E097" w14:textId="77777777" w:rsidR="00C779BF" w:rsidRDefault="00C779BF" w:rsidP="00B74746">
      <w:pPr>
        <w:pStyle w:val="Textkrper"/>
        <w:tabs>
          <w:tab w:val="left" w:pos="9000"/>
        </w:tabs>
        <w:spacing w:after="80" w:line="240" w:lineRule="atLeast"/>
        <w:rPr>
          <w:b/>
          <w:bCs/>
          <w:sz w:val="28"/>
          <w:szCs w:val="28"/>
        </w:rPr>
      </w:pPr>
    </w:p>
    <w:p w14:paraId="02CFFBAB" w14:textId="77777777" w:rsidR="007A03FF" w:rsidRDefault="007A03FF" w:rsidP="00B74746">
      <w:pPr>
        <w:pStyle w:val="Textkrper"/>
        <w:tabs>
          <w:tab w:val="left" w:pos="9000"/>
        </w:tabs>
        <w:spacing w:after="80" w:line="240" w:lineRule="atLeast"/>
        <w:rPr>
          <w:b/>
          <w:bCs/>
          <w:sz w:val="28"/>
          <w:szCs w:val="28"/>
        </w:rPr>
      </w:pPr>
    </w:p>
    <w:p w14:paraId="7FF6776E" w14:textId="77777777" w:rsidR="00992C86" w:rsidRPr="000C430D" w:rsidRDefault="00E6043C" w:rsidP="00992C86">
      <w:pPr>
        <w:pStyle w:val="StandardWeb"/>
        <w:spacing w:before="0" w:beforeAutospacing="0" w:after="120" w:afterAutospacing="0" w:line="360" w:lineRule="auto"/>
        <w:rPr>
          <w:rFonts w:ascii="Arial" w:hAnsi="Arial" w:cs="Arial"/>
          <w:b/>
          <w:sz w:val="32"/>
          <w:szCs w:val="32"/>
        </w:rPr>
      </w:pPr>
      <w:r w:rsidRPr="000C430D">
        <w:rPr>
          <w:rFonts w:ascii="Arial" w:hAnsi="Arial" w:cs="Arial"/>
          <w:b/>
          <w:sz w:val="32"/>
          <w:szCs w:val="32"/>
        </w:rPr>
        <w:t>Powerbanks von ALBRECHT: Kompa</w:t>
      </w:r>
      <w:r w:rsidR="000C430D">
        <w:rPr>
          <w:rFonts w:ascii="Arial" w:hAnsi="Arial" w:cs="Arial"/>
          <w:b/>
          <w:sz w:val="32"/>
          <w:szCs w:val="32"/>
        </w:rPr>
        <w:t>kte Energiebündel für unterwegs</w:t>
      </w:r>
    </w:p>
    <w:p w14:paraId="2D50AC87" w14:textId="77777777" w:rsidR="00992C86" w:rsidRDefault="00E6043C" w:rsidP="00992C86">
      <w:pPr>
        <w:spacing w:after="120" w:line="360" w:lineRule="auto"/>
        <w:jc w:val="both"/>
        <w:rPr>
          <w:rFonts w:ascii="Arial" w:hAnsi="Arial" w:cs="Arial"/>
          <w:i/>
        </w:rPr>
      </w:pPr>
      <w:r w:rsidRPr="00E6043C">
        <w:rPr>
          <w:rFonts w:ascii="Arial" w:hAnsi="Arial" w:cs="Arial"/>
          <w:i/>
        </w:rPr>
        <w:t>Mobile Akkus in drei verschiedenen Leistungsstärken und edlen Designs von ALBRECHT sind die ideale Geschenkidee zu Weihnachten</w:t>
      </w:r>
      <w:r>
        <w:rPr>
          <w:rFonts w:ascii="Arial" w:hAnsi="Arial" w:cs="Arial"/>
          <w:i/>
        </w:rPr>
        <w:t xml:space="preserve"> </w:t>
      </w:r>
    </w:p>
    <w:p w14:paraId="0AF7814D" w14:textId="77777777" w:rsidR="00992C86" w:rsidRDefault="00992C86" w:rsidP="000C430D">
      <w:pPr>
        <w:spacing w:line="360" w:lineRule="auto"/>
        <w:jc w:val="both"/>
        <w:rPr>
          <w:rFonts w:ascii="Arial" w:hAnsi="Arial" w:cs="Arial"/>
          <w:b/>
          <w:bCs/>
          <w:sz w:val="22"/>
          <w:szCs w:val="22"/>
        </w:rPr>
      </w:pPr>
      <w:r w:rsidRPr="005B4D67">
        <w:rPr>
          <w:rFonts w:ascii="Arial" w:hAnsi="Arial" w:cs="Arial"/>
          <w:sz w:val="22"/>
          <w:szCs w:val="22"/>
        </w:rPr>
        <w:t>Dreieich / Lütjensee</w:t>
      </w:r>
      <w:r w:rsidRPr="009225FC">
        <w:rPr>
          <w:rFonts w:ascii="Arial" w:hAnsi="Arial" w:cs="Arial"/>
          <w:sz w:val="22"/>
          <w:szCs w:val="22"/>
        </w:rPr>
        <w:t xml:space="preserve">, </w:t>
      </w:r>
      <w:r w:rsidR="00E6043C">
        <w:rPr>
          <w:rFonts w:ascii="Arial" w:hAnsi="Arial" w:cs="Arial"/>
          <w:sz w:val="22"/>
          <w:szCs w:val="22"/>
        </w:rPr>
        <w:t>Oktober</w:t>
      </w:r>
      <w:r w:rsidRPr="00A63714">
        <w:rPr>
          <w:rFonts w:ascii="Arial" w:hAnsi="Arial" w:cs="Arial"/>
          <w:sz w:val="22"/>
          <w:szCs w:val="22"/>
        </w:rPr>
        <w:t xml:space="preserve"> 201</w:t>
      </w:r>
      <w:r w:rsidR="00E6043C">
        <w:rPr>
          <w:rFonts w:ascii="Arial" w:hAnsi="Arial" w:cs="Arial"/>
          <w:sz w:val="22"/>
          <w:szCs w:val="22"/>
        </w:rPr>
        <w:t>4</w:t>
      </w:r>
      <w:r w:rsidRPr="00A63714">
        <w:rPr>
          <w:rFonts w:ascii="Arial" w:hAnsi="Arial" w:cs="Arial"/>
          <w:sz w:val="22"/>
          <w:szCs w:val="22"/>
        </w:rPr>
        <w:t xml:space="preserve"> –</w:t>
      </w:r>
      <w:r w:rsidRPr="00A63714">
        <w:rPr>
          <w:rFonts w:ascii="Arial" w:hAnsi="Arial" w:cs="Arial"/>
          <w:b/>
          <w:sz w:val="22"/>
          <w:szCs w:val="22"/>
        </w:rPr>
        <w:t xml:space="preserve"> </w:t>
      </w:r>
      <w:r w:rsidR="00E6043C" w:rsidRPr="00E6043C">
        <w:rPr>
          <w:rFonts w:ascii="Arial" w:hAnsi="Arial" w:cs="Arial"/>
          <w:b/>
          <w:sz w:val="22"/>
          <w:szCs w:val="22"/>
        </w:rPr>
        <w:t>Egal ob auf der Piste, auf Geschäftsreise oder einfach zwischendurch: On Tour sind Steckdosen selten zur Hand</w:t>
      </w:r>
      <w:r w:rsidR="00E6043C" w:rsidRPr="00E6043C" w:rsidDel="00056A4F">
        <w:rPr>
          <w:rFonts w:ascii="Arial" w:hAnsi="Arial" w:cs="Arial"/>
          <w:b/>
          <w:sz w:val="22"/>
          <w:szCs w:val="22"/>
        </w:rPr>
        <w:t xml:space="preserve"> </w:t>
      </w:r>
      <w:r w:rsidR="00E6043C" w:rsidRPr="00E6043C">
        <w:rPr>
          <w:rFonts w:ascii="Arial" w:hAnsi="Arial" w:cs="Arial"/>
          <w:b/>
          <w:sz w:val="22"/>
          <w:szCs w:val="22"/>
        </w:rPr>
        <w:t xml:space="preserve">und mobile Akkus fürs Aufladen von Smartphones, Kameras und anderen mobilen Geräten daher unverzichtbar.  Die Powerbank-Modelle von ALBRECHT sind mit ihrer schicken Optik dafür ideal. In drei verschiedenen Leistungsstufen und Formaten sind sie als </w:t>
      </w:r>
      <w:proofErr w:type="spellStart"/>
      <w:r w:rsidR="00E6043C" w:rsidRPr="00E6043C">
        <w:rPr>
          <w:rFonts w:ascii="Arial" w:hAnsi="Arial" w:cs="Arial"/>
          <w:b/>
          <w:sz w:val="22"/>
          <w:szCs w:val="22"/>
        </w:rPr>
        <w:t>RiPB</w:t>
      </w:r>
      <w:proofErr w:type="spellEnd"/>
      <w:r w:rsidR="00E6043C" w:rsidRPr="00E6043C">
        <w:rPr>
          <w:rFonts w:ascii="Arial" w:hAnsi="Arial" w:cs="Arial"/>
          <w:b/>
          <w:sz w:val="22"/>
          <w:szCs w:val="22"/>
        </w:rPr>
        <w:t xml:space="preserve"> 13500, </w:t>
      </w:r>
      <w:proofErr w:type="spellStart"/>
      <w:r w:rsidR="00E6043C" w:rsidRPr="00E6043C">
        <w:rPr>
          <w:rFonts w:ascii="Arial" w:hAnsi="Arial" w:cs="Arial"/>
          <w:b/>
          <w:sz w:val="22"/>
          <w:szCs w:val="22"/>
        </w:rPr>
        <w:t>RiPB</w:t>
      </w:r>
      <w:proofErr w:type="spellEnd"/>
      <w:r w:rsidR="00E6043C" w:rsidRPr="00E6043C">
        <w:rPr>
          <w:rFonts w:ascii="Arial" w:hAnsi="Arial" w:cs="Arial"/>
          <w:b/>
          <w:sz w:val="22"/>
          <w:szCs w:val="22"/>
        </w:rPr>
        <w:t xml:space="preserve"> 7400 und PB52 erhältlich. Mit 13.500, 7.400 und 5.200 </w:t>
      </w:r>
      <w:proofErr w:type="spellStart"/>
      <w:r w:rsidR="00E6043C" w:rsidRPr="00E6043C">
        <w:rPr>
          <w:rFonts w:ascii="Arial" w:hAnsi="Arial" w:cs="Arial"/>
          <w:b/>
          <w:sz w:val="22"/>
          <w:szCs w:val="22"/>
        </w:rPr>
        <w:t>mAh</w:t>
      </w:r>
      <w:proofErr w:type="spellEnd"/>
      <w:r w:rsidR="00E6043C" w:rsidRPr="00E6043C">
        <w:rPr>
          <w:rFonts w:ascii="Arial" w:hAnsi="Arial" w:cs="Arial"/>
          <w:b/>
          <w:sz w:val="22"/>
          <w:szCs w:val="22"/>
        </w:rPr>
        <w:t xml:space="preserve"> Leistung lassen sich alle mobilen Geräte, vom Smartphone über Navi bis zur Kamera, mehrfach und je nach Modell auch parallel laden. Nach dem Einsatz werden die mobilen Akkus einfach an der Steckdose oder am Notebook wieder aufgeladen.</w:t>
      </w:r>
      <w:r>
        <w:rPr>
          <w:rFonts w:ascii="Arial" w:hAnsi="Arial" w:cs="Arial"/>
          <w:b/>
          <w:bCs/>
          <w:sz w:val="22"/>
          <w:szCs w:val="22"/>
        </w:rPr>
        <w:t xml:space="preserve"> </w:t>
      </w:r>
    </w:p>
    <w:p w14:paraId="54281AAC" w14:textId="77777777" w:rsidR="00E6043C" w:rsidRPr="00A63714" w:rsidRDefault="00E6043C" w:rsidP="000C430D">
      <w:pPr>
        <w:spacing w:line="360" w:lineRule="auto"/>
        <w:jc w:val="both"/>
        <w:rPr>
          <w:rFonts w:ascii="Arial" w:hAnsi="Arial" w:cs="Arial"/>
          <w:b/>
          <w:sz w:val="22"/>
          <w:szCs w:val="22"/>
        </w:rPr>
      </w:pPr>
    </w:p>
    <w:p w14:paraId="21941F10" w14:textId="77777777" w:rsidR="00E6043C" w:rsidRPr="00E6043C" w:rsidRDefault="00E6043C" w:rsidP="00E6043C">
      <w:pPr>
        <w:pStyle w:val="StandardWeb"/>
        <w:spacing w:before="0" w:beforeAutospacing="0" w:after="0" w:afterAutospacing="0" w:line="360" w:lineRule="auto"/>
        <w:jc w:val="both"/>
        <w:rPr>
          <w:rFonts w:ascii="Arial" w:hAnsi="Arial" w:cs="Arial"/>
          <w:b/>
          <w:sz w:val="22"/>
          <w:szCs w:val="22"/>
        </w:rPr>
      </w:pPr>
      <w:r w:rsidRPr="00E6043C">
        <w:rPr>
          <w:rFonts w:ascii="Arial" w:hAnsi="Arial" w:cs="Arial"/>
          <w:b/>
          <w:sz w:val="22"/>
          <w:szCs w:val="22"/>
        </w:rPr>
        <w:t>Praktisches Weihnachtsgeschenk</w:t>
      </w:r>
    </w:p>
    <w:p w14:paraId="4A7875D7" w14:textId="77777777" w:rsidR="00992C86" w:rsidRPr="00EA4A63" w:rsidRDefault="00E6043C" w:rsidP="00E6043C">
      <w:pPr>
        <w:spacing w:after="120" w:line="360" w:lineRule="auto"/>
        <w:jc w:val="both"/>
        <w:rPr>
          <w:rFonts w:ascii="Arial" w:hAnsi="Arial" w:cs="Arial"/>
          <w:sz w:val="22"/>
          <w:szCs w:val="22"/>
        </w:rPr>
      </w:pPr>
      <w:r w:rsidRPr="00E6043C">
        <w:rPr>
          <w:rFonts w:ascii="Arial" w:hAnsi="Arial" w:cs="Arial"/>
          <w:sz w:val="22"/>
          <w:szCs w:val="22"/>
        </w:rPr>
        <w:t>Für jeden etwas Passendes dabei: Da die Powerbanks vielseitig und universell einsetzbar sind, eignen sie sich besonders als Geschenk zu Weihnachten. Alan Electronics bietet die externen Ladegeräte in drei Ausführungen an – in verschiedenen Preisklassen und mit variierenden Leistungsstufen. Das ansprechende Design gibt es wahlweise in glänzend weiß und zylinderförmig oder schwarz geriffelt in Kofferoptik So verstecken sich die praktischen Leichtgewichte im Miniformat sowohl in der Handtasche als auch im Rucksack und sind jederzeit einsatzbereit.</w:t>
      </w:r>
    </w:p>
    <w:p w14:paraId="0A4D8875" w14:textId="4AD9978D" w:rsidR="00E6043C" w:rsidRPr="00E6043C" w:rsidRDefault="00E6043C" w:rsidP="00E6043C">
      <w:pPr>
        <w:pStyle w:val="StandardWeb"/>
        <w:spacing w:before="0" w:beforeAutospacing="0" w:after="0" w:line="360" w:lineRule="auto"/>
        <w:jc w:val="both"/>
        <w:rPr>
          <w:rFonts w:ascii="Arial" w:hAnsi="Arial" w:cs="Arial"/>
          <w:sz w:val="22"/>
          <w:szCs w:val="22"/>
        </w:rPr>
      </w:pPr>
      <w:r w:rsidRPr="00E6043C">
        <w:rPr>
          <w:rFonts w:ascii="Arial" w:hAnsi="Arial" w:cs="Arial"/>
          <w:sz w:val="22"/>
          <w:szCs w:val="22"/>
        </w:rPr>
        <w:t>D</w:t>
      </w:r>
      <w:r w:rsidR="001D65A5">
        <w:rPr>
          <w:rFonts w:ascii="Arial" w:hAnsi="Arial" w:cs="Arial"/>
          <w:sz w:val="22"/>
          <w:szCs w:val="22"/>
        </w:rPr>
        <w:t>as Topmodell der ALBRECHT Powerb</w:t>
      </w:r>
      <w:r w:rsidRPr="00E6043C">
        <w:rPr>
          <w:rFonts w:ascii="Arial" w:hAnsi="Arial" w:cs="Arial"/>
          <w:sz w:val="22"/>
          <w:szCs w:val="22"/>
        </w:rPr>
        <w:t xml:space="preserve">ank-Serie ist das </w:t>
      </w:r>
      <w:proofErr w:type="spellStart"/>
      <w:r w:rsidRPr="00E6043C">
        <w:rPr>
          <w:rFonts w:ascii="Arial" w:hAnsi="Arial" w:cs="Arial"/>
          <w:sz w:val="22"/>
          <w:szCs w:val="22"/>
        </w:rPr>
        <w:t>RiPB</w:t>
      </w:r>
      <w:proofErr w:type="spellEnd"/>
      <w:r w:rsidRPr="00E6043C">
        <w:rPr>
          <w:rFonts w:ascii="Arial" w:hAnsi="Arial" w:cs="Arial"/>
          <w:sz w:val="22"/>
          <w:szCs w:val="22"/>
        </w:rPr>
        <w:t xml:space="preserve"> 13500 mit 13.500 </w:t>
      </w:r>
      <w:proofErr w:type="spellStart"/>
      <w:r w:rsidRPr="00E6043C">
        <w:rPr>
          <w:rFonts w:ascii="Arial" w:hAnsi="Arial" w:cs="Arial"/>
          <w:sz w:val="22"/>
          <w:szCs w:val="22"/>
        </w:rPr>
        <w:t>mAh</w:t>
      </w:r>
      <w:proofErr w:type="spellEnd"/>
      <w:r w:rsidRPr="00E6043C">
        <w:rPr>
          <w:rFonts w:ascii="Arial" w:hAnsi="Arial" w:cs="Arial"/>
          <w:sz w:val="22"/>
          <w:szCs w:val="22"/>
        </w:rPr>
        <w:t xml:space="preserve"> Leistung. Bei einer Größe von 12,5 cm in der Länge, 6,8 cm in der Breite und 2,5 cm in der Tiefe verfügt dieses Modell über zwei USB-Anschlüsse, die unterwegs mehrere Geräte wie Kameras, Smartphones, Navis, Tablets und Co. parallel laden können. Dank hoher Kapazität sowie Überspannungsschutz, Energiesparmodus und automatischer Abschaltung werden die unterschiedlichsten Geräte extrem schonend auch mehrfach aufgeladen. Eine LED-Anzeige weist auf Lade- und Akkustand hin. Dank der geriffelten Oberfläche und ihrem kompakten Gewicht von 300 Gramm liegt die Powerbank griffig in der Hand und ist dabei ein echter Hingucker.</w:t>
      </w:r>
    </w:p>
    <w:p w14:paraId="5B78B1B1" w14:textId="77777777" w:rsidR="00992C86" w:rsidRPr="00EA4A63" w:rsidRDefault="00E6043C" w:rsidP="00992C86">
      <w:pPr>
        <w:spacing w:after="120" w:line="360" w:lineRule="auto"/>
        <w:jc w:val="both"/>
        <w:rPr>
          <w:rFonts w:ascii="Arial" w:hAnsi="Arial" w:cs="Arial"/>
          <w:sz w:val="22"/>
          <w:szCs w:val="22"/>
        </w:rPr>
      </w:pPr>
      <w:r w:rsidRPr="00E6043C">
        <w:rPr>
          <w:rFonts w:ascii="Arial" w:hAnsi="Arial" w:cs="Arial"/>
          <w:sz w:val="22"/>
          <w:szCs w:val="22"/>
        </w:rPr>
        <w:lastRenderedPageBreak/>
        <w:t xml:space="preserve">Das Mittelklassemodell </w:t>
      </w:r>
      <w:proofErr w:type="spellStart"/>
      <w:r w:rsidRPr="00E6043C">
        <w:rPr>
          <w:rFonts w:ascii="Arial" w:hAnsi="Arial" w:cs="Arial"/>
          <w:sz w:val="22"/>
          <w:szCs w:val="22"/>
        </w:rPr>
        <w:t>RiPB</w:t>
      </w:r>
      <w:proofErr w:type="spellEnd"/>
      <w:r w:rsidRPr="00E6043C">
        <w:rPr>
          <w:rFonts w:ascii="Arial" w:hAnsi="Arial" w:cs="Arial"/>
          <w:sz w:val="22"/>
          <w:szCs w:val="22"/>
        </w:rPr>
        <w:t xml:space="preserve"> 7400 im edlen Kofferdesign kann mit einer Leistung von 7.400 </w:t>
      </w:r>
      <w:proofErr w:type="spellStart"/>
      <w:r w:rsidRPr="00E6043C">
        <w:rPr>
          <w:rFonts w:ascii="Arial" w:hAnsi="Arial" w:cs="Arial"/>
          <w:sz w:val="22"/>
          <w:szCs w:val="22"/>
        </w:rPr>
        <w:t>mAh</w:t>
      </w:r>
      <w:proofErr w:type="spellEnd"/>
      <w:r w:rsidRPr="00E6043C">
        <w:rPr>
          <w:rFonts w:ascii="Arial" w:hAnsi="Arial" w:cs="Arial"/>
          <w:sz w:val="22"/>
          <w:szCs w:val="22"/>
        </w:rPr>
        <w:t xml:space="preserve"> und zwei USB-Anschlüssen auch mehrere Geräte gleichzeitig laden – dank der hohen Kapazität bei Bedarf sogar mehrfach hintereinander. Das komfortable Ladegerät verfügt wie das Topmodell sowohl über einen Überspannungsschutz als auch über einen Energiesparmodus. Auch hier informiert eine LED-Anzeige über den aktuellen Lade- und Akkustand. Sind die Geräte aufgeladen, deaktiviert sich die </w:t>
      </w:r>
      <w:proofErr w:type="spellStart"/>
      <w:r w:rsidRPr="00E6043C">
        <w:rPr>
          <w:rFonts w:ascii="Arial" w:hAnsi="Arial" w:cs="Arial"/>
          <w:sz w:val="22"/>
          <w:szCs w:val="22"/>
        </w:rPr>
        <w:t>RiPB</w:t>
      </w:r>
      <w:proofErr w:type="spellEnd"/>
      <w:r w:rsidRPr="00E6043C">
        <w:rPr>
          <w:rFonts w:ascii="Arial" w:hAnsi="Arial" w:cs="Arial"/>
          <w:sz w:val="22"/>
          <w:szCs w:val="22"/>
        </w:rPr>
        <w:t xml:space="preserve"> 7400 automatisch. Mit seinem geringen Gewicht von 170 Gramm stört der Akku in keiner Tasche. Sein kompakter Umfang von 9,8 cm in der Länge, 6,5 cm in der Breite und 2 cm in der Höhe unterstreicht seinen mobilen Charakter</w:t>
      </w:r>
      <w:r>
        <w:rPr>
          <w:rFonts w:ascii="Arial" w:hAnsi="Arial" w:cs="Arial"/>
          <w:sz w:val="22"/>
          <w:szCs w:val="22"/>
        </w:rPr>
        <w:t>.</w:t>
      </w:r>
    </w:p>
    <w:p w14:paraId="4045AE30" w14:textId="77777777" w:rsidR="00992C86" w:rsidRPr="00EA4A63" w:rsidRDefault="00E6043C" w:rsidP="00992C86">
      <w:pPr>
        <w:spacing w:after="120" w:line="360" w:lineRule="auto"/>
        <w:jc w:val="both"/>
        <w:rPr>
          <w:rFonts w:ascii="Arial" w:hAnsi="Arial" w:cs="Arial"/>
          <w:sz w:val="22"/>
          <w:szCs w:val="22"/>
        </w:rPr>
      </w:pPr>
      <w:r w:rsidRPr="00E6043C">
        <w:rPr>
          <w:rFonts w:ascii="Arial" w:hAnsi="Arial" w:cs="Arial"/>
          <w:sz w:val="22"/>
          <w:szCs w:val="22"/>
        </w:rPr>
        <w:t xml:space="preserve">Das Basismodell PB52 von ALBRECHT mit 5.200 </w:t>
      </w:r>
      <w:proofErr w:type="spellStart"/>
      <w:r w:rsidRPr="00E6043C">
        <w:rPr>
          <w:rFonts w:ascii="Arial" w:hAnsi="Arial" w:cs="Arial"/>
          <w:sz w:val="22"/>
          <w:szCs w:val="22"/>
        </w:rPr>
        <w:t>mAh</w:t>
      </w:r>
      <w:proofErr w:type="spellEnd"/>
      <w:r w:rsidRPr="00E6043C">
        <w:rPr>
          <w:rFonts w:ascii="Arial" w:hAnsi="Arial" w:cs="Arial"/>
          <w:sz w:val="22"/>
          <w:szCs w:val="22"/>
        </w:rPr>
        <w:t xml:space="preserve"> Leistung passt mit 4 Adaptersteckern für </w:t>
      </w:r>
      <w:proofErr w:type="spellStart"/>
      <w:r w:rsidRPr="00E6043C">
        <w:rPr>
          <w:rFonts w:ascii="Arial" w:hAnsi="Arial" w:cs="Arial"/>
          <w:sz w:val="22"/>
          <w:szCs w:val="22"/>
        </w:rPr>
        <w:t>Micro</w:t>
      </w:r>
      <w:proofErr w:type="spellEnd"/>
      <w:r w:rsidRPr="00E6043C">
        <w:rPr>
          <w:rFonts w:ascii="Arial" w:hAnsi="Arial" w:cs="Arial"/>
          <w:sz w:val="22"/>
          <w:szCs w:val="22"/>
        </w:rPr>
        <w:t>-USB, Mini-USB, 3,8 mm Hohlstecker und Apple-Stecker (30-polig) ideal zu allen gängigen Navigationsgeräten, Smartphones, Kameras etc. Der mobile Zusatz-Akku sieht dank seines weißen Hochglanzgehäuses nicht nur elegant aus, er lädt automatisch, sobald das Gerät angeschlossen ist. 30 Sekunden nach der Trennung schaltet er sich selbstständig ab. Die eingebaute Taschenlampenfunktion lässt den Nutzer nicht im Dunkel stehen und mit 130 Gramm und den Abmessungen 10,4 cm in der Länge, 5,2 cm in der Breite und 2 cm in der Höhe ist es ein echtes Leichtgewicht für Handtasche oder Reisegepäck.</w:t>
      </w:r>
    </w:p>
    <w:p w14:paraId="4C384DF0" w14:textId="77777777" w:rsidR="00992C86" w:rsidRPr="00E6043C" w:rsidRDefault="00E6043C" w:rsidP="000C430D">
      <w:pPr>
        <w:spacing w:line="360" w:lineRule="auto"/>
        <w:jc w:val="both"/>
        <w:rPr>
          <w:rFonts w:ascii="Arial" w:hAnsi="Arial" w:cs="Arial"/>
          <w:sz w:val="22"/>
          <w:szCs w:val="22"/>
        </w:rPr>
      </w:pPr>
      <w:r w:rsidRPr="00E6043C">
        <w:rPr>
          <w:rFonts w:ascii="Arial" w:hAnsi="Arial" w:cs="Arial"/>
          <w:sz w:val="22"/>
          <w:szCs w:val="22"/>
        </w:rPr>
        <w:t>Die Produkte von ALBRECHT sind ab sofort im Fachhandel erhältlich.</w:t>
      </w:r>
    </w:p>
    <w:p w14:paraId="2712DC9C" w14:textId="13FBF57D" w:rsidR="00E6043C" w:rsidRPr="00E6043C" w:rsidRDefault="001D65A5" w:rsidP="000C430D">
      <w:pPr>
        <w:pStyle w:val="StandardWeb"/>
        <w:spacing w:before="0" w:beforeAutospacing="0" w:after="0" w:afterAutospacing="0" w:line="360" w:lineRule="auto"/>
        <w:jc w:val="both"/>
        <w:rPr>
          <w:rFonts w:ascii="Arial" w:hAnsi="Arial" w:cs="Arial"/>
          <w:sz w:val="22"/>
          <w:szCs w:val="22"/>
        </w:rPr>
      </w:pPr>
      <w:r>
        <w:rPr>
          <w:rFonts w:ascii="Arial" w:hAnsi="Arial" w:cs="Arial"/>
          <w:bCs/>
          <w:color w:val="333333"/>
          <w:sz w:val="22"/>
          <w:szCs w:val="22"/>
        </w:rPr>
        <w:t>ALBRECHT Audio Powerb</w:t>
      </w:r>
      <w:r w:rsidR="00E6043C" w:rsidRPr="00E6043C">
        <w:rPr>
          <w:rFonts w:ascii="Arial" w:hAnsi="Arial" w:cs="Arial"/>
          <w:bCs/>
          <w:color w:val="333333"/>
          <w:sz w:val="22"/>
          <w:szCs w:val="22"/>
        </w:rPr>
        <w:t xml:space="preserve">ank </w:t>
      </w:r>
      <w:proofErr w:type="spellStart"/>
      <w:r w:rsidR="00E6043C" w:rsidRPr="00E6043C">
        <w:rPr>
          <w:rFonts w:ascii="Arial" w:hAnsi="Arial" w:cs="Arial"/>
          <w:bCs/>
          <w:color w:val="333333"/>
          <w:sz w:val="22"/>
          <w:szCs w:val="22"/>
        </w:rPr>
        <w:t>RiPB</w:t>
      </w:r>
      <w:proofErr w:type="spellEnd"/>
      <w:r w:rsidR="00E6043C" w:rsidRPr="00E6043C">
        <w:rPr>
          <w:rFonts w:ascii="Arial" w:hAnsi="Arial" w:cs="Arial"/>
          <w:bCs/>
          <w:color w:val="333333"/>
          <w:sz w:val="22"/>
          <w:szCs w:val="22"/>
        </w:rPr>
        <w:t xml:space="preserve"> 13500</w:t>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t xml:space="preserve">UVP </w:t>
      </w:r>
      <w:r w:rsidR="00E6043C" w:rsidRPr="00E6043C">
        <w:rPr>
          <w:rFonts w:ascii="Arial" w:hAnsi="Arial" w:cs="Arial"/>
          <w:sz w:val="22"/>
          <w:szCs w:val="22"/>
        </w:rPr>
        <w:t>69,90 Euro</w:t>
      </w:r>
    </w:p>
    <w:p w14:paraId="19A62025" w14:textId="1F90E9EA" w:rsidR="00E6043C" w:rsidRPr="00E6043C" w:rsidRDefault="001D65A5" w:rsidP="000C430D">
      <w:pPr>
        <w:pStyle w:val="StandardWeb"/>
        <w:spacing w:before="0" w:beforeAutospacing="0" w:after="0" w:afterAutospacing="0" w:line="360" w:lineRule="auto"/>
        <w:jc w:val="both"/>
        <w:rPr>
          <w:rFonts w:ascii="Arial" w:hAnsi="Arial" w:cs="Arial"/>
          <w:sz w:val="22"/>
          <w:szCs w:val="22"/>
        </w:rPr>
      </w:pPr>
      <w:r>
        <w:rPr>
          <w:rFonts w:ascii="Arial" w:hAnsi="Arial" w:cs="Arial"/>
          <w:bCs/>
          <w:color w:val="333333"/>
          <w:sz w:val="22"/>
          <w:szCs w:val="22"/>
        </w:rPr>
        <w:t>ALBRECHT Audio Powerb</w:t>
      </w:r>
      <w:r w:rsidR="00E6043C" w:rsidRPr="00E6043C">
        <w:rPr>
          <w:rFonts w:ascii="Arial" w:hAnsi="Arial" w:cs="Arial"/>
          <w:bCs/>
          <w:color w:val="333333"/>
          <w:sz w:val="22"/>
          <w:szCs w:val="22"/>
        </w:rPr>
        <w:t xml:space="preserve">ank </w:t>
      </w:r>
      <w:proofErr w:type="spellStart"/>
      <w:r w:rsidR="00E6043C" w:rsidRPr="00E6043C">
        <w:rPr>
          <w:rFonts w:ascii="Arial" w:hAnsi="Arial" w:cs="Arial"/>
          <w:bCs/>
          <w:color w:val="333333"/>
          <w:sz w:val="22"/>
          <w:szCs w:val="22"/>
        </w:rPr>
        <w:t>RiPB</w:t>
      </w:r>
      <w:proofErr w:type="spellEnd"/>
      <w:r w:rsidR="00E6043C" w:rsidRPr="00E6043C">
        <w:rPr>
          <w:rFonts w:ascii="Arial" w:hAnsi="Arial" w:cs="Arial"/>
          <w:bCs/>
          <w:color w:val="333333"/>
          <w:sz w:val="22"/>
          <w:szCs w:val="22"/>
        </w:rPr>
        <w:t xml:space="preserve"> 7400</w:t>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t xml:space="preserve">UVP </w:t>
      </w:r>
      <w:r w:rsidR="00E6043C" w:rsidRPr="00E6043C">
        <w:rPr>
          <w:rFonts w:ascii="Arial" w:hAnsi="Arial" w:cs="Arial"/>
          <w:sz w:val="22"/>
          <w:szCs w:val="22"/>
        </w:rPr>
        <w:t>39,90 Euro</w:t>
      </w:r>
    </w:p>
    <w:p w14:paraId="152BEC42" w14:textId="3200E1D1" w:rsidR="00E6043C" w:rsidRPr="00E6043C" w:rsidRDefault="001D65A5" w:rsidP="000C430D">
      <w:pPr>
        <w:pStyle w:val="StandardWeb"/>
        <w:spacing w:before="0" w:beforeAutospacing="0" w:after="0" w:afterAutospacing="0" w:line="360" w:lineRule="auto"/>
        <w:jc w:val="both"/>
        <w:rPr>
          <w:rFonts w:ascii="Arial" w:hAnsi="Arial" w:cs="Arial"/>
          <w:sz w:val="22"/>
          <w:szCs w:val="22"/>
        </w:rPr>
      </w:pPr>
      <w:r>
        <w:rPr>
          <w:rFonts w:ascii="Arial" w:hAnsi="Arial" w:cs="Arial"/>
          <w:bCs/>
          <w:color w:val="333333"/>
          <w:sz w:val="22"/>
          <w:szCs w:val="22"/>
        </w:rPr>
        <w:t>ALBRECHT Powerb</w:t>
      </w:r>
      <w:r w:rsidR="00E6043C" w:rsidRPr="00E6043C">
        <w:rPr>
          <w:rFonts w:ascii="Arial" w:hAnsi="Arial" w:cs="Arial"/>
          <w:bCs/>
          <w:color w:val="333333"/>
          <w:sz w:val="22"/>
          <w:szCs w:val="22"/>
        </w:rPr>
        <w:t xml:space="preserve">ank PB52 </w:t>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r>
      <w:r w:rsidR="00E6043C" w:rsidRPr="00E6043C">
        <w:rPr>
          <w:rFonts w:ascii="Arial" w:hAnsi="Arial" w:cs="Arial"/>
          <w:bCs/>
          <w:color w:val="333333"/>
          <w:sz w:val="22"/>
          <w:szCs w:val="22"/>
        </w:rPr>
        <w:tab/>
        <w:t xml:space="preserve">UVP </w:t>
      </w:r>
      <w:r w:rsidR="00E6043C" w:rsidRPr="00E6043C">
        <w:rPr>
          <w:rFonts w:ascii="Arial" w:hAnsi="Arial" w:cs="Arial"/>
          <w:sz w:val="22"/>
          <w:szCs w:val="22"/>
        </w:rPr>
        <w:t>29,90 Euro</w:t>
      </w:r>
    </w:p>
    <w:p w14:paraId="51135806" w14:textId="77777777" w:rsidR="006A3091" w:rsidRDefault="006A3091" w:rsidP="0000702E">
      <w:pPr>
        <w:spacing w:after="120" w:line="360" w:lineRule="auto"/>
        <w:jc w:val="both"/>
        <w:rPr>
          <w:rFonts w:ascii="Arial" w:hAnsi="Arial"/>
          <w:sz w:val="22"/>
          <w:szCs w:val="22"/>
        </w:rPr>
      </w:pPr>
    </w:p>
    <w:p w14:paraId="6E24B2EC" w14:textId="260B5A7D" w:rsidR="000C430D" w:rsidRPr="00FB7B26" w:rsidRDefault="000C430D" w:rsidP="000C430D">
      <w:pPr>
        <w:pStyle w:val="Blocktext1"/>
        <w:tabs>
          <w:tab w:val="left" w:pos="9000"/>
          <w:tab w:val="left" w:pos="9577"/>
          <w:tab w:val="left" w:pos="10440"/>
        </w:tabs>
        <w:spacing w:after="120"/>
        <w:ind w:left="0" w:right="0"/>
        <w:rPr>
          <w:sz w:val="22"/>
          <w:szCs w:val="22"/>
        </w:rPr>
      </w:pPr>
      <w:r w:rsidRPr="00FB7B26">
        <w:rPr>
          <w:sz w:val="22"/>
          <w:szCs w:val="22"/>
        </w:rPr>
        <w:t xml:space="preserve">Weitere Informationen über die Geräte </w:t>
      </w:r>
      <w:r>
        <w:rPr>
          <w:sz w:val="22"/>
          <w:szCs w:val="22"/>
        </w:rPr>
        <w:t>sowie</w:t>
      </w:r>
      <w:r w:rsidRPr="00FB7B26">
        <w:rPr>
          <w:sz w:val="22"/>
          <w:szCs w:val="22"/>
        </w:rPr>
        <w:t xml:space="preserve"> Bezugsmöglichkeiten </w:t>
      </w:r>
      <w:r>
        <w:rPr>
          <w:sz w:val="22"/>
          <w:szCs w:val="22"/>
        </w:rPr>
        <w:t>sind</w:t>
      </w:r>
      <w:r w:rsidRPr="00FB7B26">
        <w:rPr>
          <w:sz w:val="22"/>
          <w:szCs w:val="22"/>
        </w:rPr>
        <w:t xml:space="preserve"> unter </w:t>
      </w:r>
      <w:r w:rsidR="001D65A5">
        <w:rPr>
          <w:sz w:val="22"/>
          <w:szCs w:val="22"/>
        </w:rPr>
        <w:t>www.alan-electronics.de</w:t>
      </w:r>
      <w:r w:rsidRPr="00FB7B26">
        <w:rPr>
          <w:sz w:val="22"/>
          <w:szCs w:val="22"/>
        </w:rPr>
        <w:t xml:space="preserve">, per Mail über </w:t>
      </w:r>
      <w:hyperlink r:id="rId8" w:history="1">
        <w:r w:rsidRPr="00FB7B26">
          <w:rPr>
            <w:rStyle w:val="Link"/>
            <w:sz w:val="22"/>
            <w:szCs w:val="22"/>
          </w:rPr>
          <w:t>info@albrecht</w:t>
        </w:r>
        <w:bookmarkStart w:id="0" w:name="_GoBack"/>
        <w:bookmarkEnd w:id="0"/>
        <w:r w:rsidRPr="00FB7B26">
          <w:rPr>
            <w:rStyle w:val="Link"/>
            <w:sz w:val="22"/>
            <w:szCs w:val="22"/>
          </w:rPr>
          <w:t>-</w:t>
        </w:r>
        <w:r w:rsidRPr="00FB7B26">
          <w:rPr>
            <w:rStyle w:val="Link"/>
            <w:sz w:val="22"/>
            <w:szCs w:val="22"/>
          </w:rPr>
          <w:t>online.de</w:t>
        </w:r>
      </w:hyperlink>
      <w:r w:rsidRPr="00FB7B26">
        <w:rPr>
          <w:sz w:val="22"/>
          <w:szCs w:val="22"/>
        </w:rPr>
        <w:t xml:space="preserve"> oder unter </w:t>
      </w:r>
      <w:r w:rsidRPr="00FB7B26">
        <w:rPr>
          <w:b/>
          <w:sz w:val="22"/>
          <w:szCs w:val="22"/>
        </w:rPr>
        <w:t>Tel. +49 (0) 41 54/ 84 9-0</w:t>
      </w:r>
      <w:r>
        <w:rPr>
          <w:b/>
          <w:sz w:val="22"/>
          <w:szCs w:val="22"/>
        </w:rPr>
        <w:t xml:space="preserve"> </w:t>
      </w:r>
      <w:r w:rsidRPr="00CA64B5">
        <w:rPr>
          <w:sz w:val="22"/>
          <w:szCs w:val="22"/>
        </w:rPr>
        <w:t>erhältlich.</w:t>
      </w:r>
    </w:p>
    <w:p w14:paraId="10F0F249" w14:textId="77777777" w:rsidR="006A3091" w:rsidRDefault="006A3091" w:rsidP="0000702E">
      <w:pPr>
        <w:spacing w:after="120" w:line="360" w:lineRule="auto"/>
        <w:jc w:val="both"/>
        <w:rPr>
          <w:rFonts w:ascii="Arial" w:hAnsi="Arial"/>
          <w:sz w:val="22"/>
          <w:szCs w:val="22"/>
        </w:rPr>
      </w:pPr>
    </w:p>
    <w:p w14:paraId="068B9963" w14:textId="77777777" w:rsidR="00E6043C" w:rsidRDefault="00E6043C" w:rsidP="0000702E">
      <w:pPr>
        <w:spacing w:after="120" w:line="360" w:lineRule="auto"/>
        <w:jc w:val="both"/>
        <w:rPr>
          <w:rFonts w:ascii="Arial" w:hAnsi="Arial"/>
          <w:sz w:val="22"/>
          <w:szCs w:val="22"/>
        </w:rPr>
      </w:pPr>
    </w:p>
    <w:p w14:paraId="34882DA7" w14:textId="77777777" w:rsidR="000C430D" w:rsidRDefault="000C430D" w:rsidP="0000702E">
      <w:pPr>
        <w:spacing w:after="120" w:line="360" w:lineRule="auto"/>
        <w:jc w:val="both"/>
        <w:rPr>
          <w:rFonts w:ascii="Arial" w:hAnsi="Arial"/>
          <w:sz w:val="22"/>
          <w:szCs w:val="22"/>
        </w:rPr>
      </w:pPr>
    </w:p>
    <w:p w14:paraId="674C2C78" w14:textId="77777777" w:rsidR="000C430D" w:rsidRDefault="000C430D" w:rsidP="0000702E">
      <w:pPr>
        <w:spacing w:after="120" w:line="360" w:lineRule="auto"/>
        <w:jc w:val="both"/>
        <w:rPr>
          <w:rFonts w:ascii="Arial" w:hAnsi="Arial"/>
          <w:sz w:val="22"/>
          <w:szCs w:val="22"/>
        </w:rPr>
      </w:pPr>
    </w:p>
    <w:p w14:paraId="7052D866" w14:textId="77777777" w:rsidR="000C430D" w:rsidRDefault="000C430D" w:rsidP="0000702E">
      <w:pPr>
        <w:spacing w:after="120" w:line="360" w:lineRule="auto"/>
        <w:jc w:val="both"/>
        <w:rPr>
          <w:rFonts w:ascii="Arial" w:hAnsi="Arial"/>
          <w:sz w:val="22"/>
          <w:szCs w:val="22"/>
        </w:rPr>
      </w:pPr>
    </w:p>
    <w:p w14:paraId="3544B4F8" w14:textId="77777777" w:rsidR="00E6043C" w:rsidRDefault="00E6043C" w:rsidP="0000702E">
      <w:pPr>
        <w:spacing w:after="120" w:line="360" w:lineRule="auto"/>
        <w:jc w:val="both"/>
        <w:rPr>
          <w:rFonts w:ascii="Arial" w:hAnsi="Arial"/>
          <w:sz w:val="22"/>
          <w:szCs w:val="22"/>
        </w:rPr>
      </w:pPr>
    </w:p>
    <w:p w14:paraId="27DF67EF" w14:textId="77777777" w:rsidR="00E6043C" w:rsidRDefault="00E6043C" w:rsidP="0000702E">
      <w:pPr>
        <w:spacing w:after="120" w:line="360" w:lineRule="auto"/>
        <w:jc w:val="both"/>
        <w:rPr>
          <w:rFonts w:ascii="Arial" w:hAnsi="Arial"/>
          <w:sz w:val="22"/>
          <w:szCs w:val="22"/>
        </w:rPr>
      </w:pPr>
    </w:p>
    <w:p w14:paraId="40A30D7F" w14:textId="77777777" w:rsidR="00E6043C" w:rsidRDefault="00E6043C" w:rsidP="0000702E">
      <w:pPr>
        <w:spacing w:after="120" w:line="360" w:lineRule="auto"/>
        <w:jc w:val="both"/>
        <w:rPr>
          <w:rFonts w:ascii="Arial" w:hAnsi="Arial"/>
          <w:sz w:val="22"/>
          <w:szCs w:val="22"/>
        </w:rPr>
      </w:pPr>
    </w:p>
    <w:p w14:paraId="4A499A87" w14:textId="77777777" w:rsidR="004843E8" w:rsidRPr="00FB051A" w:rsidRDefault="005717C0" w:rsidP="00F93B31">
      <w:pPr>
        <w:autoSpaceDE w:val="0"/>
        <w:autoSpaceDN w:val="0"/>
        <w:adjustRightInd w:val="0"/>
        <w:spacing w:after="120"/>
        <w:jc w:val="both"/>
        <w:rPr>
          <w:rFonts w:ascii="Arial" w:hAnsi="Arial" w:cs="Arial"/>
          <w:sz w:val="22"/>
          <w:szCs w:val="22"/>
        </w:rPr>
      </w:pPr>
      <w:r w:rsidRPr="00FB051A">
        <w:rPr>
          <w:rFonts w:ascii="Arial" w:hAnsi="Arial" w:cs="Arial"/>
          <w:b/>
          <w:bCs/>
          <w:iCs/>
          <w:sz w:val="22"/>
          <w:szCs w:val="22"/>
        </w:rPr>
        <w:t>Ü</w:t>
      </w:r>
      <w:r w:rsidR="004843E8" w:rsidRPr="00FB051A">
        <w:rPr>
          <w:rFonts w:ascii="Arial" w:hAnsi="Arial" w:cs="Arial"/>
          <w:b/>
          <w:bCs/>
          <w:iCs/>
          <w:sz w:val="22"/>
          <w:szCs w:val="22"/>
        </w:rPr>
        <w:t xml:space="preserve">ber </w:t>
      </w:r>
      <w:r w:rsidR="0065107E" w:rsidRPr="00FB051A">
        <w:rPr>
          <w:rFonts w:ascii="Arial" w:hAnsi="Arial" w:cs="Arial"/>
          <w:b/>
          <w:bCs/>
          <w:iCs/>
          <w:sz w:val="22"/>
          <w:szCs w:val="22"/>
        </w:rPr>
        <w:t>ALBRECHT</w:t>
      </w:r>
      <w:r w:rsidR="00F6591D" w:rsidRPr="00FB051A">
        <w:rPr>
          <w:rFonts w:ascii="Arial" w:hAnsi="Arial" w:cs="Arial"/>
          <w:b/>
          <w:bCs/>
          <w:iCs/>
          <w:sz w:val="22"/>
          <w:szCs w:val="22"/>
        </w:rPr>
        <w:t xml:space="preserve"> &amp; Alan Electronics:</w:t>
      </w:r>
    </w:p>
    <w:p w14:paraId="04B9FB46" w14:textId="77777777" w:rsidR="008B4445" w:rsidRPr="00F93B31" w:rsidRDefault="00A23CD2" w:rsidP="00F93B31">
      <w:pPr>
        <w:tabs>
          <w:tab w:val="left" w:pos="0"/>
          <w:tab w:val="left" w:pos="1080"/>
        </w:tabs>
        <w:spacing w:after="120"/>
        <w:ind w:right="-1"/>
        <w:jc w:val="both"/>
        <w:rPr>
          <w:rFonts w:ascii="Arial" w:hAnsi="Arial" w:cs="Arial"/>
          <w:sz w:val="20"/>
          <w:szCs w:val="20"/>
        </w:rPr>
      </w:pPr>
      <w:r w:rsidRPr="00F9798C">
        <w:rPr>
          <w:rFonts w:ascii="Arial" w:hAnsi="Arial" w:cs="Arial"/>
          <w:b/>
          <w:bCs/>
          <w:sz w:val="20"/>
          <w:szCs w:val="20"/>
        </w:rPr>
        <w:t>ALBRECHT</w:t>
      </w:r>
      <w:r w:rsidRPr="008F1FE8">
        <w:rPr>
          <w:rFonts w:ascii="Arial" w:hAnsi="Arial" w:cs="Arial"/>
          <w:sz w:val="20"/>
          <w:szCs w:val="20"/>
        </w:rPr>
        <w:t xml:space="preserve"> 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Lütjensee bei Hamburg. </w:t>
      </w:r>
      <w:r w:rsidR="00F93B31">
        <w:rPr>
          <w:rFonts w:ascii="Arial" w:hAnsi="Arial" w:cs="Arial"/>
          <w:sz w:val="20"/>
          <w:szCs w:val="20"/>
        </w:rPr>
        <w:t xml:space="preserve">Zum Produktsortiment von </w:t>
      </w:r>
      <w:r w:rsidR="00F9798C" w:rsidRPr="00F93B31">
        <w:rPr>
          <w:rFonts w:ascii="Arial" w:hAnsi="Arial" w:cs="Arial"/>
          <w:sz w:val="20"/>
          <w:szCs w:val="20"/>
        </w:rPr>
        <w:t xml:space="preserve">ALBRECHT </w:t>
      </w:r>
      <w:r w:rsidR="00F93B31">
        <w:rPr>
          <w:rFonts w:ascii="Arial" w:hAnsi="Arial" w:cs="Arial"/>
          <w:sz w:val="20"/>
          <w:szCs w:val="20"/>
        </w:rPr>
        <w:t>gehören</w:t>
      </w:r>
      <w:r w:rsidR="00F9798C" w:rsidRPr="00F93B31">
        <w:rPr>
          <w:rFonts w:ascii="Arial" w:hAnsi="Arial" w:cs="Arial"/>
          <w:sz w:val="20"/>
          <w:szCs w:val="20"/>
        </w:rPr>
        <w:t xml:space="preserve"> die bekannten Funksprechgeräte für Freizeit und Beruf im Bereich PMR 446, CB- und Amateurfunk sowie die Personenkommunikationssysteme für </w:t>
      </w:r>
      <w:r w:rsidR="00F93B31">
        <w:rPr>
          <w:rFonts w:ascii="Arial" w:hAnsi="Arial" w:cs="Arial"/>
          <w:sz w:val="20"/>
          <w:szCs w:val="20"/>
        </w:rPr>
        <w:t xml:space="preserve">verschiedenste </w:t>
      </w:r>
      <w:r w:rsidR="00F9798C" w:rsidRPr="00F93B31">
        <w:rPr>
          <w:rFonts w:ascii="Arial" w:hAnsi="Arial" w:cs="Arial"/>
          <w:sz w:val="20"/>
          <w:szCs w:val="20"/>
        </w:rPr>
        <w:t>Touristikbereiche.</w:t>
      </w:r>
    </w:p>
    <w:p w14:paraId="6DE951D1" w14:textId="77777777" w:rsidR="00F9798C" w:rsidRPr="00F9798C" w:rsidRDefault="00F9798C" w:rsidP="00F93B31">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sidR="00FA0B5D">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sidR="00FA0B5D">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sidR="00673037">
        <w:rPr>
          <w:rFonts w:ascii="Arial" w:hAnsi="Arial" w:cs="Arial"/>
          <w:sz w:val="20"/>
          <w:szCs w:val="20"/>
        </w:rPr>
        <w:t>und</w:t>
      </w:r>
      <w:r w:rsidRPr="00F9798C">
        <w:rPr>
          <w:rFonts w:ascii="Arial" w:hAnsi="Arial" w:cs="Arial"/>
          <w:sz w:val="20"/>
          <w:szCs w:val="20"/>
        </w:rPr>
        <w:t xml:space="preserve"> Skifahrer sowie Action-Kameras mit Zubehör, Power</w:t>
      </w:r>
      <w:r w:rsidR="00846933">
        <w:rPr>
          <w:rFonts w:ascii="Arial" w:hAnsi="Arial" w:cs="Arial"/>
          <w:sz w:val="20"/>
          <w:szCs w:val="20"/>
        </w:rPr>
        <w:t>-</w:t>
      </w:r>
      <w:r w:rsidRPr="00F9798C">
        <w:rPr>
          <w:rFonts w:ascii="Arial" w:hAnsi="Arial" w:cs="Arial"/>
          <w:sz w:val="20"/>
          <w:szCs w:val="20"/>
        </w:rPr>
        <w:t>Banks und Audiozubehör).</w:t>
      </w:r>
    </w:p>
    <w:p w14:paraId="2AF4B145" w14:textId="77777777" w:rsidR="0076348A" w:rsidRDefault="0076348A" w:rsidP="0076348A">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1"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08415EBD" w14:textId="77777777" w:rsidR="0076348A" w:rsidRPr="00BE19F3" w:rsidRDefault="0076348A" w:rsidP="0076348A">
      <w:pPr>
        <w:tabs>
          <w:tab w:val="left" w:pos="0"/>
          <w:tab w:val="left" w:pos="1080"/>
        </w:tabs>
        <w:spacing w:after="120"/>
        <w:jc w:val="both"/>
        <w:rPr>
          <w:rFonts w:ascii="Arial" w:hAnsi="Arial" w:cs="Arial"/>
          <w:b/>
          <w:bCs/>
          <w:sz w:val="20"/>
          <w:szCs w:val="20"/>
        </w:rPr>
      </w:pPr>
    </w:p>
    <w:p w14:paraId="4EDC34C1" w14:textId="77777777" w:rsidR="00992C86" w:rsidRPr="00BE19F3" w:rsidRDefault="00992C86" w:rsidP="00992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70E09D83" w14:textId="77777777" w:rsidR="00992C86" w:rsidRPr="00C62D7B" w:rsidRDefault="00992C86" w:rsidP="00992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74079CC7" w14:textId="77777777" w:rsidR="00992C86" w:rsidRPr="00C62D7B" w:rsidRDefault="00992C86" w:rsidP="00992C86">
      <w:pPr>
        <w:pStyle w:val="Blocktext1"/>
        <w:tabs>
          <w:tab w:val="left" w:pos="0"/>
        </w:tabs>
        <w:spacing w:line="100" w:lineRule="atLeast"/>
        <w:ind w:left="0" w:right="-1"/>
        <w:rPr>
          <w:rFonts w:cs="Arial"/>
          <w:sz w:val="20"/>
        </w:rPr>
      </w:pPr>
      <w:r w:rsidRPr="00C62D7B">
        <w:rPr>
          <w:rFonts w:cs="Arial"/>
          <w:sz w:val="20"/>
        </w:rPr>
        <w:t>Christine Albrecht / Konstantina Koch</w:t>
      </w:r>
    </w:p>
    <w:p w14:paraId="6316779A" w14:textId="77777777" w:rsidR="00992C86" w:rsidRPr="00BE19F3" w:rsidRDefault="00992C86" w:rsidP="00992C86">
      <w:pPr>
        <w:pStyle w:val="Blocktext1"/>
        <w:tabs>
          <w:tab w:val="left" w:pos="0"/>
        </w:tabs>
        <w:spacing w:line="100" w:lineRule="atLeast"/>
        <w:ind w:left="0" w:right="-1"/>
        <w:rPr>
          <w:rFonts w:cs="Arial"/>
          <w:sz w:val="20"/>
        </w:rPr>
      </w:pPr>
      <w:r w:rsidRPr="00C62D7B">
        <w:rPr>
          <w:rFonts w:cs="Arial"/>
          <w:sz w:val="20"/>
        </w:rPr>
        <w:t>Tel.: +49 (0) 6103 / 9481-29</w:t>
      </w:r>
    </w:p>
    <w:p w14:paraId="6FF72BC7" w14:textId="77777777" w:rsidR="00992C86" w:rsidRPr="00C62D7B" w:rsidRDefault="00992C86" w:rsidP="00992C86">
      <w:pPr>
        <w:pStyle w:val="Textkrper"/>
        <w:tabs>
          <w:tab w:val="left" w:pos="9000"/>
        </w:tabs>
        <w:spacing w:line="360" w:lineRule="auto"/>
        <w:rPr>
          <w:rFonts w:cs="Arial"/>
          <w:sz w:val="20"/>
          <w:szCs w:val="20"/>
        </w:rPr>
      </w:pPr>
      <w:r w:rsidRPr="00C62D7B">
        <w:rPr>
          <w:rFonts w:cs="Arial"/>
          <w:sz w:val="20"/>
          <w:szCs w:val="20"/>
        </w:rPr>
        <w:t xml:space="preserve">E-Mail: </w:t>
      </w:r>
      <w:hyperlink r:id="rId12" w:history="1">
        <w:r w:rsidRPr="002C01C1">
          <w:rPr>
            <w:rStyle w:val="Link"/>
            <w:rFonts w:cs="Arial"/>
            <w:sz w:val="20"/>
            <w:szCs w:val="20"/>
          </w:rPr>
          <w:t>presse@alan-electronics.de</w:t>
        </w:r>
      </w:hyperlink>
    </w:p>
    <w:p w14:paraId="78577384" w14:textId="77777777" w:rsidR="0076348A" w:rsidRPr="001806D4" w:rsidRDefault="0076348A" w:rsidP="00992C86">
      <w:pPr>
        <w:tabs>
          <w:tab w:val="left" w:pos="0"/>
          <w:tab w:val="left" w:pos="1080"/>
        </w:tabs>
        <w:spacing w:after="120"/>
        <w:jc w:val="both"/>
        <w:rPr>
          <w:rFonts w:cs="Arial"/>
          <w:sz w:val="20"/>
          <w:szCs w:val="20"/>
          <w:lang w:val="en-GB"/>
        </w:rPr>
      </w:pPr>
    </w:p>
    <w:sectPr w:rsidR="0076348A" w:rsidRPr="001806D4" w:rsidSect="002E40CB">
      <w:headerReference w:type="even" r:id="rId13"/>
      <w:headerReference w:type="default" r:id="rId14"/>
      <w:footerReference w:type="default" r:id="rId15"/>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258FF" w14:textId="77777777" w:rsidR="00E6043C" w:rsidRDefault="00E6043C">
      <w:r>
        <w:separator/>
      </w:r>
    </w:p>
  </w:endnote>
  <w:endnote w:type="continuationSeparator" w:id="0">
    <w:p w14:paraId="74D9ADF6" w14:textId="77777777" w:rsidR="00E6043C" w:rsidRDefault="00E6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B2ED" w14:textId="77777777" w:rsidR="009369F9" w:rsidRDefault="009369F9">
    <w:pPr>
      <w:pStyle w:val="Fuzeile"/>
      <w:framePr w:wrap="around" w:vAnchor="text" w:hAnchor="margin" w:xAlign="center" w:y="1"/>
      <w:rPr>
        <w:rStyle w:val="Seitenzahl"/>
      </w:rPr>
    </w:pPr>
  </w:p>
  <w:p w14:paraId="24F318CC" w14:textId="77777777" w:rsidR="009369F9" w:rsidRDefault="009369F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8377" w14:textId="77777777" w:rsidR="00E6043C" w:rsidRDefault="00E6043C">
      <w:r>
        <w:separator/>
      </w:r>
    </w:p>
  </w:footnote>
  <w:footnote w:type="continuationSeparator" w:id="0">
    <w:p w14:paraId="35D6D435" w14:textId="77777777" w:rsidR="00E6043C" w:rsidRDefault="00E6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311E" w14:textId="77777777" w:rsidR="009369F9" w:rsidRDefault="00E6043C">
    <w:pPr>
      <w:pStyle w:val="Kopfzeile"/>
      <w:tabs>
        <w:tab w:val="clear" w:pos="4536"/>
        <w:tab w:val="center" w:pos="8505"/>
      </w:tabs>
    </w:pPr>
    <w:r>
      <w:rPr>
        <w:noProof/>
      </w:rPr>
      <w:drawing>
        <wp:inline distT="0" distB="0" distL="0" distR="0" wp14:anchorId="1E0260EA" wp14:editId="5C4CA3A8">
          <wp:extent cx="2509520" cy="589280"/>
          <wp:effectExtent l="0" t="0" r="5080" b="0"/>
          <wp:docPr id="1"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9369F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F3A7" w14:textId="77777777" w:rsidR="009369F9" w:rsidRDefault="00E6043C">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032F5C25" wp14:editId="4AEEB170">
          <wp:simplePos x="0" y="0"/>
          <wp:positionH relativeFrom="column">
            <wp:posOffset>-76200</wp:posOffset>
          </wp:positionH>
          <wp:positionV relativeFrom="paragraph">
            <wp:posOffset>-14605</wp:posOffset>
          </wp:positionV>
          <wp:extent cx="2514600" cy="584200"/>
          <wp:effectExtent l="0" t="0" r="0" b="0"/>
          <wp:wrapNone/>
          <wp:docPr id="2" name="Bild 1" descr="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4CE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3C"/>
    <w:rsid w:val="00001BE7"/>
    <w:rsid w:val="0000702E"/>
    <w:rsid w:val="00007F31"/>
    <w:rsid w:val="000111AF"/>
    <w:rsid w:val="00013A0D"/>
    <w:rsid w:val="00014631"/>
    <w:rsid w:val="00016FAE"/>
    <w:rsid w:val="0001737D"/>
    <w:rsid w:val="000204DA"/>
    <w:rsid w:val="00021C6A"/>
    <w:rsid w:val="000254E4"/>
    <w:rsid w:val="000265D1"/>
    <w:rsid w:val="000319DF"/>
    <w:rsid w:val="00036A04"/>
    <w:rsid w:val="00043BA5"/>
    <w:rsid w:val="00051D24"/>
    <w:rsid w:val="00052439"/>
    <w:rsid w:val="00060537"/>
    <w:rsid w:val="00061D89"/>
    <w:rsid w:val="00065651"/>
    <w:rsid w:val="000765B2"/>
    <w:rsid w:val="0007698B"/>
    <w:rsid w:val="000772EE"/>
    <w:rsid w:val="00093421"/>
    <w:rsid w:val="000A360F"/>
    <w:rsid w:val="000A3D79"/>
    <w:rsid w:val="000B1343"/>
    <w:rsid w:val="000B3399"/>
    <w:rsid w:val="000B5954"/>
    <w:rsid w:val="000C0342"/>
    <w:rsid w:val="000C33F3"/>
    <w:rsid w:val="000C37C8"/>
    <w:rsid w:val="000C430D"/>
    <w:rsid w:val="000D1CD3"/>
    <w:rsid w:val="000E0E35"/>
    <w:rsid w:val="000E3586"/>
    <w:rsid w:val="000E4892"/>
    <w:rsid w:val="000E6D8C"/>
    <w:rsid w:val="000E7003"/>
    <w:rsid w:val="000E709D"/>
    <w:rsid w:val="000F02D0"/>
    <w:rsid w:val="000F5D5D"/>
    <w:rsid w:val="001053C4"/>
    <w:rsid w:val="001060EF"/>
    <w:rsid w:val="001062EF"/>
    <w:rsid w:val="00106703"/>
    <w:rsid w:val="0011156B"/>
    <w:rsid w:val="00112EC0"/>
    <w:rsid w:val="00117F06"/>
    <w:rsid w:val="00150393"/>
    <w:rsid w:val="00156B82"/>
    <w:rsid w:val="00163A84"/>
    <w:rsid w:val="00175C6D"/>
    <w:rsid w:val="00176EE7"/>
    <w:rsid w:val="001823A6"/>
    <w:rsid w:val="0018759A"/>
    <w:rsid w:val="0019115A"/>
    <w:rsid w:val="00191A2B"/>
    <w:rsid w:val="001925E8"/>
    <w:rsid w:val="00192FC2"/>
    <w:rsid w:val="00197F9E"/>
    <w:rsid w:val="001B145D"/>
    <w:rsid w:val="001B7959"/>
    <w:rsid w:val="001C56AC"/>
    <w:rsid w:val="001D23D4"/>
    <w:rsid w:val="001D28DF"/>
    <w:rsid w:val="001D5F08"/>
    <w:rsid w:val="001D65A5"/>
    <w:rsid w:val="001D7E09"/>
    <w:rsid w:val="001E0561"/>
    <w:rsid w:val="001E3176"/>
    <w:rsid w:val="001F11B8"/>
    <w:rsid w:val="001F5C6A"/>
    <w:rsid w:val="002038EF"/>
    <w:rsid w:val="00205E62"/>
    <w:rsid w:val="00215E1D"/>
    <w:rsid w:val="002213EB"/>
    <w:rsid w:val="00231FAE"/>
    <w:rsid w:val="0024200B"/>
    <w:rsid w:val="002425FC"/>
    <w:rsid w:val="00260D9B"/>
    <w:rsid w:val="00260F93"/>
    <w:rsid w:val="0027186A"/>
    <w:rsid w:val="00273298"/>
    <w:rsid w:val="002759D8"/>
    <w:rsid w:val="00287E39"/>
    <w:rsid w:val="002901ED"/>
    <w:rsid w:val="002B3FDD"/>
    <w:rsid w:val="002B4F5A"/>
    <w:rsid w:val="002B7744"/>
    <w:rsid w:val="002C0073"/>
    <w:rsid w:val="002C38B1"/>
    <w:rsid w:val="002D0342"/>
    <w:rsid w:val="002D0756"/>
    <w:rsid w:val="002D1142"/>
    <w:rsid w:val="002D239F"/>
    <w:rsid w:val="002D3E23"/>
    <w:rsid w:val="002D7BCB"/>
    <w:rsid w:val="002E36EC"/>
    <w:rsid w:val="002E40CB"/>
    <w:rsid w:val="002E470D"/>
    <w:rsid w:val="002F4D26"/>
    <w:rsid w:val="002F6231"/>
    <w:rsid w:val="002F64E5"/>
    <w:rsid w:val="003000C7"/>
    <w:rsid w:val="003045A8"/>
    <w:rsid w:val="003105B8"/>
    <w:rsid w:val="00311064"/>
    <w:rsid w:val="0032664B"/>
    <w:rsid w:val="00326AD9"/>
    <w:rsid w:val="00330F16"/>
    <w:rsid w:val="00331CDF"/>
    <w:rsid w:val="00344263"/>
    <w:rsid w:val="003449FA"/>
    <w:rsid w:val="003472C9"/>
    <w:rsid w:val="00353CB5"/>
    <w:rsid w:val="00363D95"/>
    <w:rsid w:val="003726D0"/>
    <w:rsid w:val="00372AB7"/>
    <w:rsid w:val="00375FDF"/>
    <w:rsid w:val="00376460"/>
    <w:rsid w:val="00377234"/>
    <w:rsid w:val="00386833"/>
    <w:rsid w:val="00393145"/>
    <w:rsid w:val="00393313"/>
    <w:rsid w:val="003952AE"/>
    <w:rsid w:val="00395B6B"/>
    <w:rsid w:val="003A0229"/>
    <w:rsid w:val="003A3A95"/>
    <w:rsid w:val="003B09D5"/>
    <w:rsid w:val="003B3D0A"/>
    <w:rsid w:val="003B634D"/>
    <w:rsid w:val="003C6178"/>
    <w:rsid w:val="003D232D"/>
    <w:rsid w:val="003D4E1A"/>
    <w:rsid w:val="003D58F4"/>
    <w:rsid w:val="003E0086"/>
    <w:rsid w:val="003E5CB0"/>
    <w:rsid w:val="003E6CC8"/>
    <w:rsid w:val="003F2AC4"/>
    <w:rsid w:val="00400E40"/>
    <w:rsid w:val="00403520"/>
    <w:rsid w:val="004048A7"/>
    <w:rsid w:val="004133CB"/>
    <w:rsid w:val="00413B49"/>
    <w:rsid w:val="004140BC"/>
    <w:rsid w:val="00416A34"/>
    <w:rsid w:val="00416CC2"/>
    <w:rsid w:val="00422A13"/>
    <w:rsid w:val="004253C4"/>
    <w:rsid w:val="0042671E"/>
    <w:rsid w:val="00436981"/>
    <w:rsid w:val="004370FF"/>
    <w:rsid w:val="00437109"/>
    <w:rsid w:val="00444122"/>
    <w:rsid w:val="00452A62"/>
    <w:rsid w:val="00454A4C"/>
    <w:rsid w:val="0045689A"/>
    <w:rsid w:val="00456BAA"/>
    <w:rsid w:val="00463AE1"/>
    <w:rsid w:val="0046538D"/>
    <w:rsid w:val="00471A43"/>
    <w:rsid w:val="00472547"/>
    <w:rsid w:val="00474C12"/>
    <w:rsid w:val="004843E8"/>
    <w:rsid w:val="0049201A"/>
    <w:rsid w:val="004A53D3"/>
    <w:rsid w:val="004B4DFC"/>
    <w:rsid w:val="004B7F0C"/>
    <w:rsid w:val="004D59B1"/>
    <w:rsid w:val="004D7974"/>
    <w:rsid w:val="004E088B"/>
    <w:rsid w:val="004E259D"/>
    <w:rsid w:val="004E3166"/>
    <w:rsid w:val="004E3189"/>
    <w:rsid w:val="004E4F38"/>
    <w:rsid w:val="004E5E79"/>
    <w:rsid w:val="004F5097"/>
    <w:rsid w:val="004F5F92"/>
    <w:rsid w:val="00507D3F"/>
    <w:rsid w:val="00526042"/>
    <w:rsid w:val="00526124"/>
    <w:rsid w:val="0053218F"/>
    <w:rsid w:val="005347BA"/>
    <w:rsid w:val="00536C45"/>
    <w:rsid w:val="00537D11"/>
    <w:rsid w:val="005409BF"/>
    <w:rsid w:val="005412D2"/>
    <w:rsid w:val="0054787B"/>
    <w:rsid w:val="005507AC"/>
    <w:rsid w:val="005508B1"/>
    <w:rsid w:val="0055263A"/>
    <w:rsid w:val="00552E0F"/>
    <w:rsid w:val="005530F3"/>
    <w:rsid w:val="00553709"/>
    <w:rsid w:val="0055618A"/>
    <w:rsid w:val="00562659"/>
    <w:rsid w:val="00564A82"/>
    <w:rsid w:val="00567FA2"/>
    <w:rsid w:val="005717C0"/>
    <w:rsid w:val="0058427B"/>
    <w:rsid w:val="0059172B"/>
    <w:rsid w:val="005924D1"/>
    <w:rsid w:val="005A07C0"/>
    <w:rsid w:val="005A3352"/>
    <w:rsid w:val="005A4F85"/>
    <w:rsid w:val="005B196E"/>
    <w:rsid w:val="005B2400"/>
    <w:rsid w:val="005B7774"/>
    <w:rsid w:val="005C65C3"/>
    <w:rsid w:val="005C7FDA"/>
    <w:rsid w:val="005D1104"/>
    <w:rsid w:val="005D3F6A"/>
    <w:rsid w:val="005E5C45"/>
    <w:rsid w:val="005E7EAD"/>
    <w:rsid w:val="005F0BB9"/>
    <w:rsid w:val="005F45D5"/>
    <w:rsid w:val="005F52C7"/>
    <w:rsid w:val="005F55B9"/>
    <w:rsid w:val="005F599C"/>
    <w:rsid w:val="00601C2B"/>
    <w:rsid w:val="00602A31"/>
    <w:rsid w:val="00612C61"/>
    <w:rsid w:val="00612F65"/>
    <w:rsid w:val="00615981"/>
    <w:rsid w:val="00624B4D"/>
    <w:rsid w:val="00625A08"/>
    <w:rsid w:val="00631308"/>
    <w:rsid w:val="00635662"/>
    <w:rsid w:val="006434AF"/>
    <w:rsid w:val="0065107E"/>
    <w:rsid w:val="00662D7B"/>
    <w:rsid w:val="00662E68"/>
    <w:rsid w:val="006641A9"/>
    <w:rsid w:val="00664E29"/>
    <w:rsid w:val="00665A50"/>
    <w:rsid w:val="006665E6"/>
    <w:rsid w:val="0066732C"/>
    <w:rsid w:val="00673037"/>
    <w:rsid w:val="006766BA"/>
    <w:rsid w:val="00677A91"/>
    <w:rsid w:val="006925F8"/>
    <w:rsid w:val="00695202"/>
    <w:rsid w:val="006A0C29"/>
    <w:rsid w:val="006A3074"/>
    <w:rsid w:val="006A3091"/>
    <w:rsid w:val="006A5EE4"/>
    <w:rsid w:val="006B43F5"/>
    <w:rsid w:val="006B7AC7"/>
    <w:rsid w:val="006C0DA0"/>
    <w:rsid w:val="006C1289"/>
    <w:rsid w:val="006D1E2B"/>
    <w:rsid w:val="006D2006"/>
    <w:rsid w:val="006D7F6A"/>
    <w:rsid w:val="006E609C"/>
    <w:rsid w:val="006E666B"/>
    <w:rsid w:val="006E7D1F"/>
    <w:rsid w:val="006F1A76"/>
    <w:rsid w:val="006F4404"/>
    <w:rsid w:val="006F48F6"/>
    <w:rsid w:val="006F7837"/>
    <w:rsid w:val="00702DAF"/>
    <w:rsid w:val="007066B5"/>
    <w:rsid w:val="0071358B"/>
    <w:rsid w:val="007152F8"/>
    <w:rsid w:val="007224E6"/>
    <w:rsid w:val="00723697"/>
    <w:rsid w:val="00734B75"/>
    <w:rsid w:val="00745D95"/>
    <w:rsid w:val="0075284B"/>
    <w:rsid w:val="007554DC"/>
    <w:rsid w:val="007633F9"/>
    <w:rsid w:val="0076348A"/>
    <w:rsid w:val="00765D9C"/>
    <w:rsid w:val="0076632B"/>
    <w:rsid w:val="0076730A"/>
    <w:rsid w:val="00767E8A"/>
    <w:rsid w:val="00783A6A"/>
    <w:rsid w:val="007845EC"/>
    <w:rsid w:val="007A03FF"/>
    <w:rsid w:val="007A6907"/>
    <w:rsid w:val="007B0291"/>
    <w:rsid w:val="007B3394"/>
    <w:rsid w:val="007D15C6"/>
    <w:rsid w:val="007D5AA5"/>
    <w:rsid w:val="007E0A0A"/>
    <w:rsid w:val="007E4F9F"/>
    <w:rsid w:val="007F00D2"/>
    <w:rsid w:val="007F4A44"/>
    <w:rsid w:val="00802B94"/>
    <w:rsid w:val="008038BF"/>
    <w:rsid w:val="00805C7A"/>
    <w:rsid w:val="0083047D"/>
    <w:rsid w:val="008326E6"/>
    <w:rsid w:val="00832A0E"/>
    <w:rsid w:val="00841AC6"/>
    <w:rsid w:val="008446BB"/>
    <w:rsid w:val="00845ED9"/>
    <w:rsid w:val="008468D7"/>
    <w:rsid w:val="00846933"/>
    <w:rsid w:val="00847D5A"/>
    <w:rsid w:val="008511D1"/>
    <w:rsid w:val="00857660"/>
    <w:rsid w:val="00871D2D"/>
    <w:rsid w:val="008721E2"/>
    <w:rsid w:val="00873236"/>
    <w:rsid w:val="00880F8D"/>
    <w:rsid w:val="00887E3F"/>
    <w:rsid w:val="00896252"/>
    <w:rsid w:val="008972B7"/>
    <w:rsid w:val="008A0440"/>
    <w:rsid w:val="008A32A1"/>
    <w:rsid w:val="008B3B57"/>
    <w:rsid w:val="008B4445"/>
    <w:rsid w:val="008B7FB7"/>
    <w:rsid w:val="008C3EBB"/>
    <w:rsid w:val="008C46E1"/>
    <w:rsid w:val="008C5039"/>
    <w:rsid w:val="008D1C90"/>
    <w:rsid w:val="008D4E4A"/>
    <w:rsid w:val="008D732A"/>
    <w:rsid w:val="008E167B"/>
    <w:rsid w:val="008E32F4"/>
    <w:rsid w:val="008F1CA2"/>
    <w:rsid w:val="008F1FE8"/>
    <w:rsid w:val="008F7025"/>
    <w:rsid w:val="008F78B2"/>
    <w:rsid w:val="009225FC"/>
    <w:rsid w:val="009252AC"/>
    <w:rsid w:val="00925A01"/>
    <w:rsid w:val="00933FA5"/>
    <w:rsid w:val="009350FD"/>
    <w:rsid w:val="009369F9"/>
    <w:rsid w:val="0093782F"/>
    <w:rsid w:val="00937B68"/>
    <w:rsid w:val="00940EF8"/>
    <w:rsid w:val="00943BA9"/>
    <w:rsid w:val="00957C05"/>
    <w:rsid w:val="00957D1D"/>
    <w:rsid w:val="00963A28"/>
    <w:rsid w:val="0097046C"/>
    <w:rsid w:val="00971B26"/>
    <w:rsid w:val="0097349F"/>
    <w:rsid w:val="00975396"/>
    <w:rsid w:val="009810EF"/>
    <w:rsid w:val="009852D4"/>
    <w:rsid w:val="00992C86"/>
    <w:rsid w:val="009942CB"/>
    <w:rsid w:val="00995064"/>
    <w:rsid w:val="009A1744"/>
    <w:rsid w:val="009A6712"/>
    <w:rsid w:val="009B13E8"/>
    <w:rsid w:val="009B3597"/>
    <w:rsid w:val="009B5DEB"/>
    <w:rsid w:val="009C513F"/>
    <w:rsid w:val="009C5EF0"/>
    <w:rsid w:val="009D196F"/>
    <w:rsid w:val="009D74CB"/>
    <w:rsid w:val="009E20C9"/>
    <w:rsid w:val="009F4C46"/>
    <w:rsid w:val="00A000C7"/>
    <w:rsid w:val="00A069FB"/>
    <w:rsid w:val="00A15C36"/>
    <w:rsid w:val="00A1643D"/>
    <w:rsid w:val="00A213C3"/>
    <w:rsid w:val="00A23826"/>
    <w:rsid w:val="00A23CD2"/>
    <w:rsid w:val="00A24064"/>
    <w:rsid w:val="00A30793"/>
    <w:rsid w:val="00A320D4"/>
    <w:rsid w:val="00A32ADD"/>
    <w:rsid w:val="00A4466C"/>
    <w:rsid w:val="00A54B01"/>
    <w:rsid w:val="00A56885"/>
    <w:rsid w:val="00A62693"/>
    <w:rsid w:val="00A7026C"/>
    <w:rsid w:val="00A72187"/>
    <w:rsid w:val="00A8251B"/>
    <w:rsid w:val="00A93673"/>
    <w:rsid w:val="00A94528"/>
    <w:rsid w:val="00AA10A4"/>
    <w:rsid w:val="00AA4347"/>
    <w:rsid w:val="00AA47E8"/>
    <w:rsid w:val="00AA6A7C"/>
    <w:rsid w:val="00AA6AE9"/>
    <w:rsid w:val="00AB11E9"/>
    <w:rsid w:val="00AD1E4C"/>
    <w:rsid w:val="00AD3924"/>
    <w:rsid w:val="00AD76F8"/>
    <w:rsid w:val="00AD7CC9"/>
    <w:rsid w:val="00AE2645"/>
    <w:rsid w:val="00AE5987"/>
    <w:rsid w:val="00AE633D"/>
    <w:rsid w:val="00AF1C09"/>
    <w:rsid w:val="00AF5012"/>
    <w:rsid w:val="00B002FE"/>
    <w:rsid w:val="00B00D86"/>
    <w:rsid w:val="00B06C11"/>
    <w:rsid w:val="00B178F4"/>
    <w:rsid w:val="00B17DF5"/>
    <w:rsid w:val="00B25DF5"/>
    <w:rsid w:val="00B3003B"/>
    <w:rsid w:val="00B31002"/>
    <w:rsid w:val="00B354E6"/>
    <w:rsid w:val="00B440D7"/>
    <w:rsid w:val="00B63D48"/>
    <w:rsid w:val="00B7471E"/>
    <w:rsid w:val="00B74746"/>
    <w:rsid w:val="00B75C4C"/>
    <w:rsid w:val="00B930CC"/>
    <w:rsid w:val="00B963C1"/>
    <w:rsid w:val="00B968CD"/>
    <w:rsid w:val="00B9745D"/>
    <w:rsid w:val="00BA6745"/>
    <w:rsid w:val="00BA6A27"/>
    <w:rsid w:val="00BB0336"/>
    <w:rsid w:val="00BB2D85"/>
    <w:rsid w:val="00BB4BA0"/>
    <w:rsid w:val="00BB6E11"/>
    <w:rsid w:val="00BB6EA4"/>
    <w:rsid w:val="00BC2E51"/>
    <w:rsid w:val="00BC3D3E"/>
    <w:rsid w:val="00BC600F"/>
    <w:rsid w:val="00BD0C78"/>
    <w:rsid w:val="00BD358E"/>
    <w:rsid w:val="00BD4202"/>
    <w:rsid w:val="00BE75E4"/>
    <w:rsid w:val="00BF01CC"/>
    <w:rsid w:val="00BF5B4B"/>
    <w:rsid w:val="00BF60EE"/>
    <w:rsid w:val="00C03014"/>
    <w:rsid w:val="00C078F3"/>
    <w:rsid w:val="00C13181"/>
    <w:rsid w:val="00C21079"/>
    <w:rsid w:val="00C2387D"/>
    <w:rsid w:val="00C267EB"/>
    <w:rsid w:val="00C37A85"/>
    <w:rsid w:val="00C42B83"/>
    <w:rsid w:val="00C458D6"/>
    <w:rsid w:val="00C57BC9"/>
    <w:rsid w:val="00C60F7B"/>
    <w:rsid w:val="00C65AA1"/>
    <w:rsid w:val="00C65B0B"/>
    <w:rsid w:val="00C74062"/>
    <w:rsid w:val="00C779BF"/>
    <w:rsid w:val="00C91754"/>
    <w:rsid w:val="00C924FE"/>
    <w:rsid w:val="00CB0294"/>
    <w:rsid w:val="00CB6AFD"/>
    <w:rsid w:val="00CB73B9"/>
    <w:rsid w:val="00CC1E33"/>
    <w:rsid w:val="00CC2120"/>
    <w:rsid w:val="00CC2ABB"/>
    <w:rsid w:val="00CC50EF"/>
    <w:rsid w:val="00CD28E1"/>
    <w:rsid w:val="00CD43A9"/>
    <w:rsid w:val="00CD5C06"/>
    <w:rsid w:val="00CE0F52"/>
    <w:rsid w:val="00CF1653"/>
    <w:rsid w:val="00CF170B"/>
    <w:rsid w:val="00CF5502"/>
    <w:rsid w:val="00CF77D0"/>
    <w:rsid w:val="00D01DC2"/>
    <w:rsid w:val="00D1107F"/>
    <w:rsid w:val="00D11157"/>
    <w:rsid w:val="00D17BE2"/>
    <w:rsid w:val="00D30ADA"/>
    <w:rsid w:val="00D40F7C"/>
    <w:rsid w:val="00D4322E"/>
    <w:rsid w:val="00D4405E"/>
    <w:rsid w:val="00D47437"/>
    <w:rsid w:val="00D516F8"/>
    <w:rsid w:val="00D53405"/>
    <w:rsid w:val="00D607A3"/>
    <w:rsid w:val="00D6161A"/>
    <w:rsid w:val="00D61DCD"/>
    <w:rsid w:val="00D65D2D"/>
    <w:rsid w:val="00D72D2B"/>
    <w:rsid w:val="00D77B45"/>
    <w:rsid w:val="00D844C7"/>
    <w:rsid w:val="00D86835"/>
    <w:rsid w:val="00D9661E"/>
    <w:rsid w:val="00DA1B9C"/>
    <w:rsid w:val="00DA3677"/>
    <w:rsid w:val="00DA4508"/>
    <w:rsid w:val="00DA7930"/>
    <w:rsid w:val="00DB36B5"/>
    <w:rsid w:val="00DB6782"/>
    <w:rsid w:val="00DD11E1"/>
    <w:rsid w:val="00DD21CE"/>
    <w:rsid w:val="00DD696F"/>
    <w:rsid w:val="00DD78D5"/>
    <w:rsid w:val="00DE44ED"/>
    <w:rsid w:val="00DF7AF9"/>
    <w:rsid w:val="00E04E28"/>
    <w:rsid w:val="00E0713A"/>
    <w:rsid w:val="00E1499E"/>
    <w:rsid w:val="00E2085B"/>
    <w:rsid w:val="00E223BC"/>
    <w:rsid w:val="00E231B8"/>
    <w:rsid w:val="00E239EF"/>
    <w:rsid w:val="00E31FF2"/>
    <w:rsid w:val="00E35CD1"/>
    <w:rsid w:val="00E372C4"/>
    <w:rsid w:val="00E4771B"/>
    <w:rsid w:val="00E53CEA"/>
    <w:rsid w:val="00E6043C"/>
    <w:rsid w:val="00E61D09"/>
    <w:rsid w:val="00E6622F"/>
    <w:rsid w:val="00E7704B"/>
    <w:rsid w:val="00E811FE"/>
    <w:rsid w:val="00E823D4"/>
    <w:rsid w:val="00EA55C7"/>
    <w:rsid w:val="00EA64E0"/>
    <w:rsid w:val="00EA7F79"/>
    <w:rsid w:val="00ED0620"/>
    <w:rsid w:val="00ED18B1"/>
    <w:rsid w:val="00ED5B5B"/>
    <w:rsid w:val="00ED6EA7"/>
    <w:rsid w:val="00EE7D14"/>
    <w:rsid w:val="00EF1126"/>
    <w:rsid w:val="00EF2344"/>
    <w:rsid w:val="00EF28B3"/>
    <w:rsid w:val="00EF5032"/>
    <w:rsid w:val="00F11FF4"/>
    <w:rsid w:val="00F30680"/>
    <w:rsid w:val="00F40386"/>
    <w:rsid w:val="00F42A83"/>
    <w:rsid w:val="00F43E20"/>
    <w:rsid w:val="00F516B7"/>
    <w:rsid w:val="00F6591D"/>
    <w:rsid w:val="00F76EEE"/>
    <w:rsid w:val="00F87471"/>
    <w:rsid w:val="00F87A0A"/>
    <w:rsid w:val="00F93B31"/>
    <w:rsid w:val="00F94948"/>
    <w:rsid w:val="00F9798C"/>
    <w:rsid w:val="00FA0B5D"/>
    <w:rsid w:val="00FA18BA"/>
    <w:rsid w:val="00FA28ED"/>
    <w:rsid w:val="00FA4859"/>
    <w:rsid w:val="00FA5222"/>
    <w:rsid w:val="00FA6029"/>
    <w:rsid w:val="00FA6A6C"/>
    <w:rsid w:val="00FA7ABB"/>
    <w:rsid w:val="00FB051A"/>
    <w:rsid w:val="00FB24E6"/>
    <w:rsid w:val="00FB35BF"/>
    <w:rsid w:val="00FB496E"/>
    <w:rsid w:val="00FD7957"/>
    <w:rsid w:val="00FE1A64"/>
    <w:rsid w:val="00FE6905"/>
    <w:rsid w:val="00FF1CF3"/>
    <w:rsid w:val="00FF7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B5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Bearbeitung">
    <w:name w:val="Revision"/>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styleId="Bearbeitung">
    <w:name w:val="Revision"/>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lbrecht-online.de" TargetMode="Externa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Sarah:Stefan:Alan%20Electronics:1511_Vorlage_PM_ALBRECH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1511_Vorlage_PM_ALBRECHT.dot</Template>
  <TotalTime>0</TotalTime>
  <Pages>3</Pages>
  <Words>775</Words>
  <Characters>4885</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5649</CharactersWithSpaces>
  <SharedDoc>false</SharedDoc>
  <HLinks>
    <vt:vector size="36"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3871</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3</cp:revision>
  <cp:lastPrinted>2014-12-12T12:00:00Z</cp:lastPrinted>
  <dcterms:created xsi:type="dcterms:W3CDTF">2015-12-08T09:33:00Z</dcterms:created>
  <dcterms:modified xsi:type="dcterms:W3CDTF">2015-12-16T12:59:00Z</dcterms:modified>
</cp:coreProperties>
</file>